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CE" w:rsidRDefault="008F07FE" w:rsidP="005B1438">
      <w:r w:rsidRPr="008F07FE">
        <w:rPr>
          <w:noProof/>
          <w:lang w:eastAsia="en-AU"/>
        </w:rPr>
        <w:pict>
          <v:shapetype id="_x0000_t202" coordsize="21600,21600" o:spt="202" path="m,l,21600r21600,l21600,xe">
            <v:stroke joinstyle="miter"/>
            <v:path gradientshapeok="t" o:connecttype="rect"/>
          </v:shapetype>
          <v:shape id="_x0000_s1028" type="#_x0000_t202" style="position:absolute;margin-left:645.3pt;margin-top:-3.9pt;width:125.35pt;height:105.1pt;z-index:251659264;mso-width-relative:margin;mso-height-relative:margin">
            <v:textbox>
              <w:txbxContent>
                <w:p w:rsidR="00F42D5E" w:rsidRDefault="00F42D5E" w:rsidP="00F42D5E">
                  <w:pPr>
                    <w:spacing w:after="0" w:line="360" w:lineRule="auto"/>
                    <w:jc w:val="center"/>
                    <w:rPr>
                      <w:sz w:val="28"/>
                      <w:szCs w:val="28"/>
                    </w:rPr>
                  </w:pPr>
                  <w:r w:rsidRPr="00F42D5E">
                    <w:rPr>
                      <w:sz w:val="28"/>
                      <w:szCs w:val="28"/>
                    </w:rPr>
                    <w:t xml:space="preserve">Total NPLN Budget 2009-2011 </w:t>
                  </w:r>
                </w:p>
                <w:p w:rsidR="00F42D5E" w:rsidRPr="00F42D5E" w:rsidRDefault="00F42D5E" w:rsidP="00F42D5E">
                  <w:pPr>
                    <w:spacing w:after="0" w:line="360" w:lineRule="auto"/>
                    <w:jc w:val="center"/>
                    <w:rPr>
                      <w:sz w:val="28"/>
                      <w:szCs w:val="28"/>
                    </w:rPr>
                  </w:pPr>
                  <w:r>
                    <w:rPr>
                      <w:sz w:val="28"/>
                      <w:szCs w:val="28"/>
                    </w:rPr>
                    <w:t>$</w:t>
                  </w:r>
                  <w:r w:rsidRPr="00F42D5E">
                    <w:rPr>
                      <w:sz w:val="28"/>
                      <w:szCs w:val="28"/>
                    </w:rPr>
                    <w:t>228</w:t>
                  </w:r>
                  <w:r>
                    <w:rPr>
                      <w:sz w:val="28"/>
                      <w:szCs w:val="28"/>
                    </w:rPr>
                    <w:t>,</w:t>
                  </w:r>
                  <w:r w:rsidRPr="00F42D5E">
                    <w:rPr>
                      <w:sz w:val="28"/>
                      <w:szCs w:val="28"/>
                    </w:rPr>
                    <w:t>528</w:t>
                  </w: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Default="00F42D5E" w:rsidP="00F42D5E">
                  <w:pPr>
                    <w:spacing w:after="0"/>
                    <w:rPr>
                      <w:sz w:val="20"/>
                      <w:szCs w:val="20"/>
                    </w:rPr>
                  </w:pPr>
                </w:p>
                <w:p w:rsidR="00F42D5E" w:rsidRPr="00CF1635" w:rsidRDefault="00F42D5E" w:rsidP="00F42D5E">
                  <w:pPr>
                    <w:spacing w:after="0"/>
                    <w:rPr>
                      <w:sz w:val="20"/>
                      <w:szCs w:val="20"/>
                    </w:rPr>
                  </w:pPr>
                </w:p>
                <w:p w:rsidR="00F42D5E" w:rsidRPr="00CF1635" w:rsidRDefault="00F42D5E" w:rsidP="00F42D5E">
                  <w:pPr>
                    <w:jc w:val="center"/>
                    <w:rPr>
                      <w:rFonts w:cs="Narkisim"/>
                      <w:sz w:val="20"/>
                      <w:szCs w:val="20"/>
                    </w:rPr>
                  </w:pPr>
                </w:p>
                <w:p w:rsidR="00F42D5E" w:rsidRDefault="00F42D5E" w:rsidP="00F42D5E">
                  <w:pPr>
                    <w:jc w:val="center"/>
                    <w:rPr>
                      <w:rFonts w:cs="Narkisim"/>
                      <w:sz w:val="24"/>
                      <w:szCs w:val="24"/>
                    </w:rPr>
                  </w:pPr>
                </w:p>
                <w:p w:rsidR="00F42D5E" w:rsidRPr="004D2E8F" w:rsidRDefault="00F42D5E" w:rsidP="00F42D5E">
                  <w:pPr>
                    <w:jc w:val="center"/>
                    <w:rPr>
                      <w:rFonts w:cs="Narkisim"/>
                      <w:sz w:val="24"/>
                      <w:szCs w:val="24"/>
                    </w:rPr>
                  </w:pPr>
                </w:p>
              </w:txbxContent>
            </v:textbox>
          </v:shape>
        </w:pict>
      </w:r>
      <w:r w:rsidRPr="008F07FE">
        <w:rPr>
          <w:noProof/>
          <w:lang w:eastAsia="en-AU"/>
        </w:rPr>
        <w:pict>
          <v:shape id="_x0000_s1026" type="#_x0000_t202" style="position:absolute;margin-left:1.9pt;margin-top:-3.9pt;width:500.75pt;height:105.1pt;z-index:251658240;mso-width-relative:margin;mso-height-relative:margin">
            <v:textbox>
              <w:txbxContent>
                <w:p w:rsidR="005B1438" w:rsidRPr="00CF1635" w:rsidRDefault="005B1438" w:rsidP="005B1438">
                  <w:pPr>
                    <w:spacing w:after="0"/>
                    <w:jc w:val="center"/>
                    <w:rPr>
                      <w:rFonts w:cs="Narkisim"/>
                      <w:b/>
                      <w:sz w:val="24"/>
                      <w:szCs w:val="24"/>
                    </w:rPr>
                  </w:pPr>
                  <w:r w:rsidRPr="00CF1635">
                    <w:rPr>
                      <w:rFonts w:cs="Narkisim"/>
                      <w:b/>
                      <w:sz w:val="24"/>
                      <w:szCs w:val="24"/>
                    </w:rPr>
                    <w:t>National Partnership on Literacy and Numeracy</w:t>
                  </w:r>
                  <w:r w:rsidR="009F3E3B">
                    <w:rPr>
                      <w:rFonts w:cs="Narkisim"/>
                      <w:b/>
                      <w:sz w:val="24"/>
                      <w:szCs w:val="24"/>
                    </w:rPr>
                    <w:t xml:space="preserve"> Targets 2009-2011</w:t>
                  </w:r>
                </w:p>
                <w:p w:rsidR="005B1438" w:rsidRPr="00CF1635" w:rsidRDefault="005B1438" w:rsidP="005B1438">
                  <w:pPr>
                    <w:spacing w:after="0"/>
                    <w:rPr>
                      <w:sz w:val="20"/>
                      <w:szCs w:val="20"/>
                    </w:rPr>
                  </w:pPr>
                  <w:r>
                    <w:rPr>
                      <w:sz w:val="20"/>
                      <w:szCs w:val="20"/>
                    </w:rPr>
                    <w:t xml:space="preserve">1. </w:t>
                  </w:r>
                  <w:r w:rsidRPr="00CF1635">
                    <w:rPr>
                      <w:sz w:val="20"/>
                      <w:szCs w:val="20"/>
                    </w:rPr>
                    <w:t>Reduce proportion of students performing at/below minimum standards in Reading in Grade 3 &amp; 5 by 5%</w:t>
                  </w:r>
                </w:p>
                <w:p w:rsidR="005B1438" w:rsidRPr="00CF1635" w:rsidRDefault="005B1438" w:rsidP="005B1438">
                  <w:pPr>
                    <w:spacing w:after="0"/>
                    <w:rPr>
                      <w:sz w:val="20"/>
                      <w:szCs w:val="20"/>
                    </w:rPr>
                  </w:pPr>
                  <w:r w:rsidRPr="00CF1635">
                    <w:rPr>
                      <w:sz w:val="20"/>
                      <w:szCs w:val="20"/>
                    </w:rPr>
                    <w:t xml:space="preserve">2. Reduce proportion of </w:t>
                  </w:r>
                  <w:r>
                    <w:rPr>
                      <w:sz w:val="20"/>
                      <w:szCs w:val="20"/>
                    </w:rPr>
                    <w:t xml:space="preserve">Indigenous students performing </w:t>
                  </w:r>
                  <w:r w:rsidRPr="00CF1635">
                    <w:rPr>
                      <w:sz w:val="20"/>
                      <w:szCs w:val="20"/>
                    </w:rPr>
                    <w:t>at/below minimum standards in Reading in Grade 3 &amp; 5 by 5%</w:t>
                  </w:r>
                </w:p>
                <w:p w:rsidR="005B1438" w:rsidRPr="00CF1635" w:rsidRDefault="005B1438" w:rsidP="005B1438">
                  <w:pPr>
                    <w:tabs>
                      <w:tab w:val="left" w:pos="9630"/>
                    </w:tabs>
                    <w:spacing w:after="0"/>
                    <w:rPr>
                      <w:sz w:val="20"/>
                      <w:szCs w:val="20"/>
                    </w:rPr>
                  </w:pPr>
                  <w:r w:rsidRPr="00CF1635">
                    <w:rPr>
                      <w:sz w:val="20"/>
                      <w:szCs w:val="20"/>
                    </w:rPr>
                    <w:t>3. Increase proportion of students performing in top bands in Reading in Grade 3 &amp; 5 by 1.5%</w:t>
                  </w:r>
                </w:p>
                <w:p w:rsidR="005B1438" w:rsidRDefault="005B1438" w:rsidP="005B1438">
                  <w:pPr>
                    <w:spacing w:after="0"/>
                    <w:rPr>
                      <w:sz w:val="20"/>
                      <w:szCs w:val="20"/>
                    </w:rPr>
                  </w:pPr>
                  <w:r w:rsidRPr="00CF1635">
                    <w:rPr>
                      <w:sz w:val="20"/>
                      <w:szCs w:val="20"/>
                    </w:rPr>
                    <w:t>4.</w:t>
                  </w:r>
                  <w:r>
                    <w:rPr>
                      <w:sz w:val="20"/>
                      <w:szCs w:val="20"/>
                    </w:rPr>
                    <w:t xml:space="preserve"> </w:t>
                  </w:r>
                  <w:r w:rsidRPr="00CF1635">
                    <w:rPr>
                      <w:sz w:val="20"/>
                      <w:szCs w:val="20"/>
                    </w:rPr>
                    <w:t>Increase proportion of Indigenous students performing in top bands in Reading in Grade 3 &amp; 5 by 1.5%</w:t>
                  </w:r>
                </w:p>
                <w:p w:rsidR="005B1438" w:rsidRDefault="005B1438" w:rsidP="005B1438">
                  <w:pPr>
                    <w:spacing w:after="0"/>
                    <w:rPr>
                      <w:sz w:val="20"/>
                      <w:szCs w:val="20"/>
                    </w:rPr>
                  </w:pPr>
                  <w:r>
                    <w:rPr>
                      <w:sz w:val="20"/>
                      <w:szCs w:val="20"/>
                    </w:rPr>
                    <w:t>5. Increase the number of correctly answered items in NAPLAN Grades 3 &amp; 5 by 5%</w:t>
                  </w:r>
                </w:p>
                <w:p w:rsidR="005B1438" w:rsidRDefault="005B1438" w:rsidP="005B1438">
                  <w:pPr>
                    <w:spacing w:after="0"/>
                    <w:rPr>
                      <w:sz w:val="20"/>
                      <w:szCs w:val="20"/>
                    </w:rPr>
                  </w:pPr>
                  <w:r>
                    <w:rPr>
                      <w:sz w:val="20"/>
                      <w:szCs w:val="20"/>
                    </w:rPr>
                    <w:t>6. Reduce the proportion of teachers ranked in phase 1 according to DASA by 5.5%</w:t>
                  </w: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Default="005B1438" w:rsidP="005B1438">
                  <w:pPr>
                    <w:spacing w:after="0"/>
                    <w:rPr>
                      <w:sz w:val="20"/>
                      <w:szCs w:val="20"/>
                    </w:rPr>
                  </w:pPr>
                </w:p>
                <w:p w:rsidR="005B1438" w:rsidRPr="00CF1635" w:rsidRDefault="005B1438" w:rsidP="005B1438">
                  <w:pPr>
                    <w:spacing w:after="0"/>
                    <w:rPr>
                      <w:sz w:val="20"/>
                      <w:szCs w:val="20"/>
                    </w:rPr>
                  </w:pPr>
                </w:p>
                <w:p w:rsidR="005B1438" w:rsidRPr="00CF1635" w:rsidRDefault="005B1438" w:rsidP="005B1438">
                  <w:pPr>
                    <w:jc w:val="center"/>
                    <w:rPr>
                      <w:rFonts w:cs="Narkisim"/>
                      <w:sz w:val="20"/>
                      <w:szCs w:val="20"/>
                    </w:rPr>
                  </w:pPr>
                </w:p>
                <w:p w:rsidR="005B1438" w:rsidRDefault="005B1438" w:rsidP="005B1438">
                  <w:pPr>
                    <w:jc w:val="center"/>
                    <w:rPr>
                      <w:rFonts w:cs="Narkisim"/>
                      <w:sz w:val="24"/>
                      <w:szCs w:val="24"/>
                    </w:rPr>
                  </w:pPr>
                </w:p>
                <w:p w:rsidR="005B1438" w:rsidRPr="004D2E8F" w:rsidRDefault="005B1438" w:rsidP="005B1438">
                  <w:pPr>
                    <w:jc w:val="center"/>
                    <w:rPr>
                      <w:rFonts w:cs="Narkisim"/>
                      <w:sz w:val="24"/>
                      <w:szCs w:val="24"/>
                    </w:rPr>
                  </w:pPr>
                </w:p>
              </w:txbxContent>
            </v:textbox>
          </v:shape>
        </w:pict>
      </w:r>
      <w:r w:rsidR="00274CCE">
        <w:tab/>
      </w:r>
      <w:r w:rsidR="00274CCE">
        <w:tab/>
      </w:r>
      <w:r w:rsidR="00274CCE">
        <w:tab/>
      </w:r>
      <w:r w:rsidR="00274CCE">
        <w:tab/>
      </w:r>
      <w:r w:rsidR="00274CCE">
        <w:tab/>
      </w:r>
      <w:r w:rsidR="00274CCE">
        <w:tab/>
      </w:r>
      <w:r w:rsidR="00274CCE">
        <w:tab/>
      </w:r>
      <w:r w:rsidR="00274CCE">
        <w:tab/>
      </w:r>
      <w:r w:rsidR="00274CCE">
        <w:tab/>
      </w:r>
      <w:r w:rsidR="00274CCE">
        <w:tab/>
      </w:r>
      <w:r w:rsidR="00274CCE">
        <w:tab/>
      </w:r>
      <w:r w:rsidR="00274CCE">
        <w:tab/>
      </w:r>
      <w:r w:rsidR="00274CCE">
        <w:tab/>
      </w:r>
      <w:r w:rsidR="00274CCE">
        <w:tab/>
      </w:r>
      <w:r w:rsidR="00274CCE">
        <w:tab/>
      </w:r>
    </w:p>
    <w:p w:rsidR="005B1438" w:rsidRDefault="005B1438" w:rsidP="005B1438"/>
    <w:p w:rsidR="005B1438" w:rsidRDefault="005B1438" w:rsidP="005B1438">
      <w:pPr>
        <w:jc w:val="right"/>
      </w:pPr>
    </w:p>
    <w:p w:rsidR="005B1438" w:rsidRDefault="005B1438" w:rsidP="005B1438"/>
    <w:p w:rsidR="00F42D5E" w:rsidRDefault="00F42D5E" w:rsidP="00F42D5E">
      <w:pPr>
        <w:spacing w:after="0"/>
      </w:pPr>
    </w:p>
    <w:tbl>
      <w:tblPr>
        <w:tblStyle w:val="TableGrid"/>
        <w:tblW w:w="0" w:type="auto"/>
        <w:tblInd w:w="108" w:type="dxa"/>
        <w:tblLook w:val="06A0"/>
      </w:tblPr>
      <w:tblGrid>
        <w:gridCol w:w="1663"/>
        <w:gridCol w:w="1522"/>
        <w:gridCol w:w="5179"/>
        <w:gridCol w:w="1771"/>
        <w:gridCol w:w="1772"/>
        <w:gridCol w:w="1772"/>
        <w:gridCol w:w="1772"/>
      </w:tblGrid>
      <w:tr w:rsidR="00C44D26" w:rsidRPr="00C44D26" w:rsidTr="00C44D26">
        <w:tc>
          <w:tcPr>
            <w:tcW w:w="1663" w:type="dxa"/>
          </w:tcPr>
          <w:p w:rsidR="00C44D26" w:rsidRPr="00C44D26" w:rsidRDefault="00D75B7E" w:rsidP="005B1438">
            <w:pPr>
              <w:rPr>
                <w:b/>
                <w:sz w:val="20"/>
                <w:szCs w:val="20"/>
              </w:rPr>
            </w:pPr>
            <w:r>
              <w:rPr>
                <w:b/>
                <w:sz w:val="20"/>
                <w:szCs w:val="20"/>
              </w:rPr>
              <w:t>Links to Self  Evaluation</w:t>
            </w:r>
          </w:p>
        </w:tc>
        <w:tc>
          <w:tcPr>
            <w:tcW w:w="1522" w:type="dxa"/>
          </w:tcPr>
          <w:p w:rsidR="00E203E5" w:rsidRPr="00C44D26" w:rsidRDefault="00C44D26" w:rsidP="005B1438">
            <w:pPr>
              <w:rPr>
                <w:b/>
              </w:rPr>
            </w:pPr>
            <w:r w:rsidRPr="00C44D26">
              <w:rPr>
                <w:b/>
              </w:rPr>
              <w:t>Component</w:t>
            </w:r>
          </w:p>
        </w:tc>
        <w:tc>
          <w:tcPr>
            <w:tcW w:w="5179" w:type="dxa"/>
          </w:tcPr>
          <w:p w:rsidR="00E203E5" w:rsidRPr="00C44D26" w:rsidRDefault="00E203E5" w:rsidP="005B1438">
            <w:pPr>
              <w:rPr>
                <w:b/>
              </w:rPr>
            </w:pPr>
            <w:r w:rsidRPr="00C44D26">
              <w:rPr>
                <w:b/>
              </w:rPr>
              <w:t>Strategies</w:t>
            </w:r>
          </w:p>
        </w:tc>
        <w:tc>
          <w:tcPr>
            <w:tcW w:w="1771" w:type="dxa"/>
          </w:tcPr>
          <w:p w:rsidR="00E203E5" w:rsidRPr="00C44D26" w:rsidRDefault="00E203E5" w:rsidP="005B1438">
            <w:pPr>
              <w:rPr>
                <w:b/>
              </w:rPr>
            </w:pPr>
            <w:r w:rsidRPr="00C44D26">
              <w:rPr>
                <w:b/>
              </w:rPr>
              <w:t>Indicators</w:t>
            </w:r>
          </w:p>
        </w:tc>
        <w:tc>
          <w:tcPr>
            <w:tcW w:w="1772" w:type="dxa"/>
          </w:tcPr>
          <w:p w:rsidR="00E203E5" w:rsidRPr="00C44D26" w:rsidRDefault="00E203E5" w:rsidP="005B1438">
            <w:pPr>
              <w:rPr>
                <w:b/>
              </w:rPr>
            </w:pPr>
            <w:r w:rsidRPr="00C44D26">
              <w:rPr>
                <w:b/>
              </w:rPr>
              <w:t>Time line</w:t>
            </w:r>
          </w:p>
        </w:tc>
        <w:tc>
          <w:tcPr>
            <w:tcW w:w="1772" w:type="dxa"/>
          </w:tcPr>
          <w:p w:rsidR="00E203E5" w:rsidRPr="00C44D26" w:rsidRDefault="00E203E5" w:rsidP="005B1438">
            <w:pPr>
              <w:rPr>
                <w:b/>
              </w:rPr>
            </w:pPr>
            <w:r w:rsidRPr="00C44D26">
              <w:rPr>
                <w:b/>
              </w:rPr>
              <w:t>Responsibility</w:t>
            </w:r>
          </w:p>
        </w:tc>
        <w:tc>
          <w:tcPr>
            <w:tcW w:w="1772" w:type="dxa"/>
          </w:tcPr>
          <w:p w:rsidR="00E203E5" w:rsidRPr="00C44D26" w:rsidRDefault="00E203E5" w:rsidP="005B1438">
            <w:pPr>
              <w:rPr>
                <w:b/>
              </w:rPr>
            </w:pPr>
            <w:r w:rsidRPr="00C44D26">
              <w:rPr>
                <w:b/>
              </w:rPr>
              <w:t>Resources</w:t>
            </w:r>
          </w:p>
        </w:tc>
      </w:tr>
      <w:tr w:rsidR="00C44D26" w:rsidTr="00F42D5E">
        <w:trPr>
          <w:trHeight w:val="7210"/>
        </w:trPr>
        <w:tc>
          <w:tcPr>
            <w:tcW w:w="1663" w:type="dxa"/>
          </w:tcPr>
          <w:p w:rsidR="00D75B7E" w:rsidRPr="009E258F" w:rsidRDefault="00D75B7E" w:rsidP="00D75B7E">
            <w:pPr>
              <w:rPr>
                <w:b/>
                <w:sz w:val="16"/>
                <w:szCs w:val="16"/>
                <w:u w:val="single"/>
              </w:rPr>
            </w:pPr>
            <w:r w:rsidRPr="009E258F">
              <w:rPr>
                <w:b/>
                <w:sz w:val="16"/>
                <w:szCs w:val="16"/>
                <w:u w:val="single"/>
              </w:rPr>
              <w:t>Recommendations from SSER</w:t>
            </w:r>
          </w:p>
          <w:p w:rsidR="009E258F" w:rsidRPr="009E258F" w:rsidRDefault="009E258F" w:rsidP="00D75B7E">
            <w:pPr>
              <w:rPr>
                <w:sz w:val="16"/>
                <w:szCs w:val="16"/>
              </w:rPr>
            </w:pPr>
            <w:r w:rsidRPr="009E258F">
              <w:rPr>
                <w:b/>
                <w:sz w:val="16"/>
                <w:szCs w:val="16"/>
              </w:rPr>
              <w:t>2</w:t>
            </w:r>
            <w:r w:rsidRPr="009E258F">
              <w:rPr>
                <w:sz w:val="16"/>
                <w:szCs w:val="16"/>
              </w:rPr>
              <w:t>.</w:t>
            </w:r>
            <w:r>
              <w:rPr>
                <w:sz w:val="16"/>
                <w:szCs w:val="16"/>
              </w:rPr>
              <w:t xml:space="preserve"> Renew teacher understanding of English Syllabus.</w:t>
            </w:r>
          </w:p>
          <w:p w:rsidR="00212DA8" w:rsidRDefault="00D75B7E" w:rsidP="00D75B7E">
            <w:pPr>
              <w:rPr>
                <w:sz w:val="16"/>
                <w:szCs w:val="16"/>
              </w:rPr>
            </w:pPr>
            <w:r w:rsidRPr="009E258F">
              <w:rPr>
                <w:b/>
                <w:sz w:val="16"/>
                <w:szCs w:val="16"/>
              </w:rPr>
              <w:t>8</w:t>
            </w:r>
            <w:r w:rsidRPr="00D75B7E">
              <w:rPr>
                <w:sz w:val="16"/>
                <w:szCs w:val="16"/>
              </w:rPr>
              <w:t>. Implement a</w:t>
            </w:r>
            <w:r>
              <w:rPr>
                <w:sz w:val="16"/>
                <w:szCs w:val="16"/>
              </w:rPr>
              <w:t xml:space="preserve">ction plan to address the drop off in student performance from Y3 to </w:t>
            </w:r>
            <w:r w:rsidR="00212DA8">
              <w:rPr>
                <w:sz w:val="16"/>
                <w:szCs w:val="16"/>
              </w:rPr>
              <w:t>Y</w:t>
            </w:r>
            <w:r>
              <w:rPr>
                <w:sz w:val="16"/>
                <w:szCs w:val="16"/>
              </w:rPr>
              <w:t>5</w:t>
            </w:r>
            <w:r w:rsidR="009E258F">
              <w:rPr>
                <w:sz w:val="16"/>
                <w:szCs w:val="16"/>
              </w:rPr>
              <w:t>.</w:t>
            </w:r>
          </w:p>
          <w:p w:rsidR="00D75B7E" w:rsidRPr="009E258F" w:rsidRDefault="00D75B7E" w:rsidP="00D75B7E">
            <w:pPr>
              <w:rPr>
                <w:b/>
                <w:sz w:val="16"/>
                <w:szCs w:val="16"/>
                <w:u w:val="single"/>
              </w:rPr>
            </w:pPr>
            <w:r w:rsidRPr="009E258F">
              <w:rPr>
                <w:b/>
                <w:sz w:val="16"/>
                <w:szCs w:val="16"/>
                <w:u w:val="single"/>
              </w:rPr>
              <w:t>Analyt</w:t>
            </w:r>
            <w:r w:rsidR="00212DA8" w:rsidRPr="009E258F">
              <w:rPr>
                <w:b/>
                <w:sz w:val="16"/>
                <w:szCs w:val="16"/>
                <w:u w:val="single"/>
              </w:rPr>
              <w:t>ical Framework Statements</w:t>
            </w:r>
          </w:p>
          <w:p w:rsidR="009E258F" w:rsidRDefault="00212DA8" w:rsidP="00212DA8">
            <w:pPr>
              <w:rPr>
                <w:sz w:val="16"/>
                <w:szCs w:val="16"/>
              </w:rPr>
            </w:pPr>
            <w:r w:rsidRPr="009E258F">
              <w:rPr>
                <w:b/>
                <w:sz w:val="16"/>
                <w:szCs w:val="16"/>
              </w:rPr>
              <w:t>6</w:t>
            </w:r>
            <w:r>
              <w:rPr>
                <w:sz w:val="16"/>
                <w:szCs w:val="16"/>
              </w:rPr>
              <w:t>. Whole school goals, targets and priorities in literacy are translated into explicit policies and classroom practices</w:t>
            </w:r>
          </w:p>
          <w:p w:rsidR="00212DA8" w:rsidRDefault="009E258F" w:rsidP="00212DA8">
            <w:pPr>
              <w:rPr>
                <w:sz w:val="16"/>
                <w:szCs w:val="16"/>
              </w:rPr>
            </w:pPr>
            <w:r w:rsidRPr="009E258F">
              <w:rPr>
                <w:b/>
                <w:sz w:val="16"/>
                <w:szCs w:val="16"/>
              </w:rPr>
              <w:t>15</w:t>
            </w:r>
            <w:r>
              <w:rPr>
                <w:sz w:val="16"/>
                <w:szCs w:val="16"/>
              </w:rPr>
              <w:t>. Quality literacy practices identified and implemented across the school.</w:t>
            </w:r>
          </w:p>
          <w:p w:rsidR="00212DA8" w:rsidRDefault="00212DA8" w:rsidP="00D75B7E">
            <w:pPr>
              <w:rPr>
                <w:sz w:val="16"/>
                <w:szCs w:val="16"/>
              </w:rPr>
            </w:pPr>
            <w:r w:rsidRPr="009E258F">
              <w:rPr>
                <w:b/>
                <w:sz w:val="16"/>
                <w:szCs w:val="16"/>
              </w:rPr>
              <w:t>19</w:t>
            </w:r>
            <w:r w:rsidRPr="00212DA8">
              <w:rPr>
                <w:sz w:val="16"/>
                <w:szCs w:val="16"/>
              </w:rPr>
              <w:t>.</w:t>
            </w:r>
            <w:r>
              <w:rPr>
                <w:sz w:val="16"/>
                <w:szCs w:val="16"/>
              </w:rPr>
              <w:t>School leaders monitor the collection and analysis of students’ literacy performance data</w:t>
            </w:r>
          </w:p>
          <w:p w:rsidR="00F42D5E" w:rsidRPr="00212DA8" w:rsidRDefault="00F42D5E" w:rsidP="00D75B7E">
            <w:pPr>
              <w:rPr>
                <w:sz w:val="16"/>
                <w:szCs w:val="16"/>
              </w:rPr>
            </w:pPr>
            <w:r w:rsidRPr="00F42D5E">
              <w:rPr>
                <w:b/>
                <w:sz w:val="16"/>
                <w:szCs w:val="16"/>
              </w:rPr>
              <w:t>21</w:t>
            </w:r>
            <w:r>
              <w:rPr>
                <w:sz w:val="16"/>
                <w:szCs w:val="16"/>
              </w:rPr>
              <w:t>. School leaders actively participate in learning about literacy.</w:t>
            </w:r>
          </w:p>
          <w:p w:rsidR="00D75B7E" w:rsidRPr="00D75B7E" w:rsidRDefault="00D75B7E" w:rsidP="00212DA8">
            <w:pPr>
              <w:rPr>
                <w:sz w:val="16"/>
                <w:szCs w:val="16"/>
              </w:rPr>
            </w:pPr>
            <w:r w:rsidRPr="009E258F">
              <w:rPr>
                <w:b/>
                <w:sz w:val="16"/>
                <w:szCs w:val="16"/>
              </w:rPr>
              <w:t>20</w:t>
            </w:r>
            <w:r w:rsidR="00212DA8">
              <w:rPr>
                <w:sz w:val="16"/>
                <w:szCs w:val="16"/>
              </w:rPr>
              <w:t xml:space="preserve">. Staff </w:t>
            </w:r>
            <w:proofErr w:type="gramStart"/>
            <w:r w:rsidR="00212DA8">
              <w:rPr>
                <w:sz w:val="16"/>
                <w:szCs w:val="16"/>
              </w:rPr>
              <w:t>collect</w:t>
            </w:r>
            <w:proofErr w:type="gramEnd"/>
            <w:r w:rsidR="00212DA8">
              <w:rPr>
                <w:sz w:val="16"/>
                <w:szCs w:val="16"/>
              </w:rPr>
              <w:t xml:space="preserve"> and analyse </w:t>
            </w:r>
            <w:r w:rsidR="00F42D5E">
              <w:rPr>
                <w:sz w:val="16"/>
                <w:szCs w:val="16"/>
              </w:rPr>
              <w:t xml:space="preserve">students’ literacy </w:t>
            </w:r>
            <w:r w:rsidR="00212DA8">
              <w:rPr>
                <w:sz w:val="16"/>
                <w:szCs w:val="16"/>
              </w:rPr>
              <w:t>performance data.</w:t>
            </w:r>
          </w:p>
        </w:tc>
        <w:tc>
          <w:tcPr>
            <w:tcW w:w="1522" w:type="dxa"/>
          </w:tcPr>
          <w:p w:rsidR="00E203E5" w:rsidRPr="00C44D26" w:rsidRDefault="00C44D26" w:rsidP="005B1438">
            <w:pPr>
              <w:rPr>
                <w:b/>
                <w:sz w:val="20"/>
                <w:szCs w:val="20"/>
              </w:rPr>
            </w:pPr>
            <w:r w:rsidRPr="00C44D26">
              <w:rPr>
                <w:b/>
                <w:sz w:val="20"/>
                <w:szCs w:val="20"/>
              </w:rPr>
              <w:t>Accelerated Literacy</w:t>
            </w:r>
          </w:p>
        </w:tc>
        <w:tc>
          <w:tcPr>
            <w:tcW w:w="5179" w:type="dxa"/>
          </w:tcPr>
          <w:p w:rsidR="00E203E5" w:rsidRDefault="00E203E5" w:rsidP="00100075">
            <w:pPr>
              <w:pStyle w:val="ListParagraph"/>
              <w:numPr>
                <w:ilvl w:val="0"/>
                <w:numId w:val="1"/>
              </w:numPr>
              <w:ind w:left="283"/>
              <w:rPr>
                <w:sz w:val="20"/>
                <w:szCs w:val="20"/>
              </w:rPr>
            </w:pPr>
            <w:r w:rsidRPr="00100075">
              <w:rPr>
                <w:sz w:val="20"/>
                <w:szCs w:val="20"/>
              </w:rPr>
              <w:t xml:space="preserve">All </w:t>
            </w:r>
            <w:r>
              <w:rPr>
                <w:sz w:val="20"/>
                <w:szCs w:val="20"/>
              </w:rPr>
              <w:t xml:space="preserve">teachers </w:t>
            </w:r>
            <w:r w:rsidRPr="00100075">
              <w:rPr>
                <w:sz w:val="20"/>
                <w:szCs w:val="20"/>
              </w:rPr>
              <w:t>trained in Accelerated Literacy</w:t>
            </w:r>
          </w:p>
          <w:p w:rsidR="00E203E5" w:rsidRDefault="00E203E5" w:rsidP="00E3675A">
            <w:pPr>
              <w:pStyle w:val="ListParagraph"/>
              <w:ind w:left="283"/>
              <w:rPr>
                <w:sz w:val="20"/>
                <w:szCs w:val="20"/>
              </w:rPr>
            </w:pPr>
          </w:p>
          <w:p w:rsidR="00E203E5" w:rsidRDefault="00E203E5" w:rsidP="00E3675A">
            <w:pPr>
              <w:pStyle w:val="ListParagraph"/>
              <w:ind w:left="283"/>
              <w:rPr>
                <w:sz w:val="20"/>
                <w:szCs w:val="20"/>
              </w:rPr>
            </w:pPr>
          </w:p>
          <w:p w:rsidR="00E203E5" w:rsidRDefault="00E203E5" w:rsidP="00100075">
            <w:pPr>
              <w:pStyle w:val="ListParagraph"/>
              <w:numPr>
                <w:ilvl w:val="0"/>
                <w:numId w:val="1"/>
              </w:numPr>
              <w:ind w:left="283"/>
              <w:rPr>
                <w:sz w:val="20"/>
                <w:szCs w:val="20"/>
              </w:rPr>
            </w:pPr>
            <w:r>
              <w:rPr>
                <w:sz w:val="20"/>
                <w:szCs w:val="20"/>
              </w:rPr>
              <w:t>All teachers provided with follow-up Consultancy support for planning and implementation of A</w:t>
            </w:r>
            <w:r w:rsidR="00D75B7E">
              <w:rPr>
                <w:sz w:val="20"/>
                <w:szCs w:val="20"/>
              </w:rPr>
              <w:t>ccelerated Literacy and</w:t>
            </w:r>
            <w:r>
              <w:rPr>
                <w:sz w:val="20"/>
                <w:szCs w:val="20"/>
              </w:rPr>
              <w:t xml:space="preserve"> Guided Reading.</w:t>
            </w:r>
          </w:p>
          <w:p w:rsidR="00E203E5" w:rsidRDefault="00E203E5" w:rsidP="00301BC5">
            <w:pPr>
              <w:pStyle w:val="ListParagraph"/>
              <w:ind w:left="283"/>
              <w:rPr>
                <w:sz w:val="20"/>
                <w:szCs w:val="20"/>
              </w:rPr>
            </w:pPr>
          </w:p>
          <w:p w:rsidR="00E203E5" w:rsidRDefault="00E203E5" w:rsidP="00100075">
            <w:pPr>
              <w:pStyle w:val="ListParagraph"/>
              <w:numPr>
                <w:ilvl w:val="0"/>
                <w:numId w:val="1"/>
              </w:numPr>
              <w:ind w:left="283"/>
              <w:rPr>
                <w:sz w:val="20"/>
                <w:szCs w:val="20"/>
              </w:rPr>
            </w:pPr>
            <w:r>
              <w:rPr>
                <w:sz w:val="20"/>
                <w:szCs w:val="20"/>
              </w:rPr>
              <w:t>Teacher mentor released from class 4 days per week to provide Team Teaching, modelling and mentoring of teachers implementing AL</w:t>
            </w:r>
          </w:p>
          <w:p w:rsidR="00E203E5" w:rsidRPr="00F67993" w:rsidRDefault="00E203E5" w:rsidP="00F67993">
            <w:pPr>
              <w:pStyle w:val="ListParagraph"/>
              <w:rPr>
                <w:sz w:val="20"/>
                <w:szCs w:val="20"/>
              </w:rPr>
            </w:pPr>
          </w:p>
          <w:p w:rsidR="00E203E5" w:rsidRDefault="00E203E5" w:rsidP="00100075">
            <w:pPr>
              <w:pStyle w:val="ListParagraph"/>
              <w:numPr>
                <w:ilvl w:val="0"/>
                <w:numId w:val="1"/>
              </w:numPr>
              <w:ind w:left="283"/>
              <w:rPr>
                <w:sz w:val="20"/>
                <w:szCs w:val="20"/>
              </w:rPr>
            </w:pPr>
            <w:r>
              <w:rPr>
                <w:sz w:val="20"/>
                <w:szCs w:val="20"/>
              </w:rPr>
              <w:t>Senior executive released 1 day per week to co-ordinate implementation of NPLN, to meet regularly with program leaders, to moni</w:t>
            </w:r>
            <w:r w:rsidR="00D75B7E">
              <w:rPr>
                <w:sz w:val="20"/>
                <w:szCs w:val="20"/>
              </w:rPr>
              <w:t>tor implementation processes,</w:t>
            </w:r>
            <w:r>
              <w:rPr>
                <w:sz w:val="20"/>
                <w:szCs w:val="20"/>
              </w:rPr>
              <w:t xml:space="preserve"> evaluate effectiveness</w:t>
            </w:r>
            <w:r w:rsidR="00D75B7E">
              <w:rPr>
                <w:sz w:val="20"/>
                <w:szCs w:val="20"/>
              </w:rPr>
              <w:t xml:space="preserve"> of program and monitor data analysis.</w:t>
            </w:r>
          </w:p>
          <w:p w:rsidR="00E203E5" w:rsidRPr="00513318" w:rsidRDefault="00E203E5" w:rsidP="00513318">
            <w:pPr>
              <w:rPr>
                <w:sz w:val="20"/>
                <w:szCs w:val="20"/>
              </w:rPr>
            </w:pPr>
          </w:p>
          <w:p w:rsidR="00E203E5" w:rsidRDefault="00E203E5" w:rsidP="00513318">
            <w:pPr>
              <w:pStyle w:val="ListParagraph"/>
              <w:numPr>
                <w:ilvl w:val="0"/>
                <w:numId w:val="1"/>
              </w:numPr>
              <w:ind w:left="283"/>
              <w:rPr>
                <w:sz w:val="20"/>
                <w:szCs w:val="20"/>
              </w:rPr>
            </w:pPr>
            <w:r w:rsidRPr="00100075">
              <w:rPr>
                <w:sz w:val="20"/>
                <w:szCs w:val="20"/>
              </w:rPr>
              <w:t>AL implemented K-6, in full in line with recommended practice.</w:t>
            </w:r>
          </w:p>
          <w:p w:rsidR="00E203E5" w:rsidRPr="00513318" w:rsidRDefault="00E203E5" w:rsidP="00513318">
            <w:pPr>
              <w:pStyle w:val="ListParagraph"/>
              <w:rPr>
                <w:sz w:val="20"/>
                <w:szCs w:val="20"/>
              </w:rPr>
            </w:pPr>
          </w:p>
          <w:p w:rsidR="00E203E5" w:rsidRPr="00513318" w:rsidRDefault="00E203E5" w:rsidP="00513318">
            <w:pPr>
              <w:rPr>
                <w:sz w:val="20"/>
                <w:szCs w:val="20"/>
              </w:rPr>
            </w:pPr>
          </w:p>
          <w:p w:rsidR="00E203E5" w:rsidRDefault="00E203E5" w:rsidP="00513318">
            <w:pPr>
              <w:pStyle w:val="ListParagraph"/>
              <w:numPr>
                <w:ilvl w:val="0"/>
                <w:numId w:val="1"/>
              </w:numPr>
              <w:ind w:left="283"/>
              <w:rPr>
                <w:sz w:val="20"/>
                <w:szCs w:val="20"/>
              </w:rPr>
            </w:pPr>
            <w:r>
              <w:rPr>
                <w:sz w:val="20"/>
                <w:szCs w:val="20"/>
              </w:rPr>
              <w:t>AL units developed and linked with identified needs as per NAPLAN data analysis. Consultancy support provided to develop teacher skills in unit development.</w:t>
            </w:r>
          </w:p>
          <w:p w:rsidR="00B61C2E" w:rsidRDefault="00B61C2E" w:rsidP="00B61C2E">
            <w:pPr>
              <w:pStyle w:val="ListParagraph"/>
              <w:ind w:left="283"/>
              <w:rPr>
                <w:sz w:val="20"/>
                <w:szCs w:val="20"/>
              </w:rPr>
            </w:pPr>
          </w:p>
          <w:p w:rsidR="00E203E5" w:rsidRPr="00B61C2E" w:rsidRDefault="00B61C2E" w:rsidP="00B61C2E">
            <w:pPr>
              <w:pStyle w:val="ListParagraph"/>
              <w:numPr>
                <w:ilvl w:val="0"/>
                <w:numId w:val="1"/>
              </w:numPr>
              <w:ind w:left="283"/>
              <w:rPr>
                <w:sz w:val="20"/>
                <w:szCs w:val="20"/>
              </w:rPr>
            </w:pPr>
            <w:r>
              <w:rPr>
                <w:sz w:val="20"/>
                <w:szCs w:val="20"/>
              </w:rPr>
              <w:t>Literacy policy collaboratively developed and promulgated to whole school community.</w:t>
            </w:r>
          </w:p>
          <w:p w:rsidR="00E203E5" w:rsidRPr="00100075" w:rsidRDefault="00E203E5" w:rsidP="00100075">
            <w:pPr>
              <w:pStyle w:val="ListParagraph"/>
              <w:numPr>
                <w:ilvl w:val="0"/>
                <w:numId w:val="1"/>
              </w:numPr>
              <w:ind w:left="283"/>
              <w:rPr>
                <w:sz w:val="20"/>
                <w:szCs w:val="20"/>
              </w:rPr>
            </w:pPr>
            <w:r>
              <w:rPr>
                <w:sz w:val="20"/>
                <w:szCs w:val="20"/>
              </w:rPr>
              <w:t>Resources purchased to support AL implementation</w:t>
            </w:r>
          </w:p>
        </w:tc>
        <w:tc>
          <w:tcPr>
            <w:tcW w:w="1771" w:type="dxa"/>
          </w:tcPr>
          <w:p w:rsidR="00E203E5" w:rsidRPr="00100075" w:rsidRDefault="00E203E5" w:rsidP="005B1438">
            <w:pPr>
              <w:rPr>
                <w:sz w:val="20"/>
                <w:szCs w:val="20"/>
              </w:rPr>
            </w:pPr>
            <w:r w:rsidRPr="00100075">
              <w:rPr>
                <w:sz w:val="20"/>
                <w:szCs w:val="20"/>
              </w:rPr>
              <w:t>All accredited</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Follow-up implemented</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Teacher mentor in place</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Coordination processes &amp; evaluation documented</w:t>
            </w:r>
          </w:p>
          <w:p w:rsidR="00E203E5" w:rsidRDefault="00E203E5" w:rsidP="005B1438">
            <w:pPr>
              <w:rPr>
                <w:sz w:val="20"/>
                <w:szCs w:val="20"/>
              </w:rPr>
            </w:pPr>
          </w:p>
          <w:p w:rsidR="00E203E5" w:rsidRPr="00100075" w:rsidRDefault="00E203E5" w:rsidP="005B1438">
            <w:pPr>
              <w:rPr>
                <w:sz w:val="20"/>
                <w:szCs w:val="20"/>
              </w:rPr>
            </w:pPr>
            <w:r>
              <w:rPr>
                <w:sz w:val="20"/>
                <w:szCs w:val="20"/>
              </w:rPr>
              <w:t>Reflective Journals</w:t>
            </w:r>
          </w:p>
          <w:p w:rsidR="00E203E5" w:rsidRDefault="00E203E5" w:rsidP="005B1438">
            <w:pPr>
              <w:rPr>
                <w:sz w:val="20"/>
                <w:szCs w:val="20"/>
              </w:rPr>
            </w:pPr>
            <w:r w:rsidRPr="00100075">
              <w:rPr>
                <w:sz w:val="20"/>
                <w:szCs w:val="20"/>
              </w:rPr>
              <w:t>Class programs</w:t>
            </w:r>
          </w:p>
          <w:p w:rsidR="00E203E5" w:rsidRDefault="00E203E5" w:rsidP="005B1438">
            <w:pPr>
              <w:rPr>
                <w:sz w:val="20"/>
                <w:szCs w:val="20"/>
              </w:rPr>
            </w:pPr>
            <w:r>
              <w:rPr>
                <w:sz w:val="20"/>
                <w:szCs w:val="20"/>
              </w:rPr>
              <w:t>TARS docs</w:t>
            </w:r>
          </w:p>
          <w:p w:rsidR="00E203E5" w:rsidRDefault="00E203E5" w:rsidP="005B1438">
            <w:pPr>
              <w:rPr>
                <w:sz w:val="20"/>
                <w:szCs w:val="20"/>
              </w:rPr>
            </w:pPr>
            <w:r>
              <w:rPr>
                <w:sz w:val="20"/>
                <w:szCs w:val="20"/>
              </w:rPr>
              <w:t>Data Base</w:t>
            </w:r>
          </w:p>
          <w:p w:rsidR="00E203E5" w:rsidRDefault="00E203E5" w:rsidP="005B1438">
            <w:pPr>
              <w:rPr>
                <w:sz w:val="20"/>
                <w:szCs w:val="20"/>
              </w:rPr>
            </w:pPr>
            <w:r>
              <w:rPr>
                <w:sz w:val="20"/>
                <w:szCs w:val="20"/>
              </w:rPr>
              <w:t>Lesson Plans</w:t>
            </w:r>
          </w:p>
          <w:p w:rsidR="00E203E5" w:rsidRDefault="00E203E5" w:rsidP="005B1438">
            <w:pPr>
              <w:rPr>
                <w:sz w:val="20"/>
                <w:szCs w:val="20"/>
              </w:rPr>
            </w:pPr>
          </w:p>
          <w:p w:rsidR="00E203E5" w:rsidRDefault="00E203E5" w:rsidP="005B1438">
            <w:pPr>
              <w:rPr>
                <w:sz w:val="20"/>
                <w:szCs w:val="20"/>
              </w:rPr>
            </w:pPr>
          </w:p>
          <w:p w:rsidR="00B61C2E" w:rsidRDefault="00B61C2E" w:rsidP="005B1438">
            <w:pPr>
              <w:rPr>
                <w:sz w:val="20"/>
                <w:szCs w:val="20"/>
              </w:rPr>
            </w:pPr>
          </w:p>
          <w:p w:rsidR="00E203E5" w:rsidRDefault="00B61C2E" w:rsidP="005B1438">
            <w:pPr>
              <w:rPr>
                <w:sz w:val="20"/>
                <w:szCs w:val="20"/>
              </w:rPr>
            </w:pPr>
            <w:r>
              <w:rPr>
                <w:sz w:val="20"/>
                <w:szCs w:val="20"/>
              </w:rPr>
              <w:t>Policy published</w:t>
            </w:r>
          </w:p>
          <w:p w:rsidR="00E203E5" w:rsidRDefault="00E203E5" w:rsidP="005B1438">
            <w:pPr>
              <w:rPr>
                <w:sz w:val="20"/>
                <w:szCs w:val="20"/>
              </w:rPr>
            </w:pPr>
          </w:p>
          <w:p w:rsidR="00E203E5" w:rsidRPr="00100075" w:rsidRDefault="00E203E5" w:rsidP="005B1438">
            <w:pPr>
              <w:rPr>
                <w:sz w:val="20"/>
                <w:szCs w:val="20"/>
              </w:rPr>
            </w:pPr>
            <w:r>
              <w:rPr>
                <w:sz w:val="20"/>
                <w:szCs w:val="20"/>
              </w:rPr>
              <w:t>Resources purchased</w:t>
            </w:r>
          </w:p>
        </w:tc>
        <w:tc>
          <w:tcPr>
            <w:tcW w:w="1772" w:type="dxa"/>
          </w:tcPr>
          <w:p w:rsidR="00E203E5" w:rsidRDefault="00E203E5" w:rsidP="005B1438">
            <w:pPr>
              <w:rPr>
                <w:sz w:val="20"/>
                <w:szCs w:val="20"/>
              </w:rPr>
            </w:pPr>
            <w:r w:rsidRPr="00100075">
              <w:rPr>
                <w:sz w:val="20"/>
                <w:szCs w:val="20"/>
              </w:rPr>
              <w:t>2009 T1 2010</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T1,T2,T3</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2010-2011</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 xml:space="preserve"> 2010</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T2 2010</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T32010-2011</w:t>
            </w:r>
          </w:p>
          <w:p w:rsidR="00E203E5" w:rsidRDefault="00E203E5" w:rsidP="005B1438">
            <w:pPr>
              <w:rPr>
                <w:sz w:val="20"/>
                <w:szCs w:val="20"/>
              </w:rPr>
            </w:pPr>
          </w:p>
          <w:p w:rsidR="00E203E5" w:rsidRDefault="00E203E5" w:rsidP="005B1438">
            <w:pPr>
              <w:rPr>
                <w:sz w:val="20"/>
                <w:szCs w:val="20"/>
              </w:rPr>
            </w:pPr>
          </w:p>
          <w:p w:rsidR="00B61C2E" w:rsidRDefault="00B61C2E" w:rsidP="005B1438">
            <w:pPr>
              <w:rPr>
                <w:sz w:val="20"/>
                <w:szCs w:val="20"/>
              </w:rPr>
            </w:pPr>
          </w:p>
          <w:p w:rsidR="00E203E5" w:rsidRDefault="00B61C2E" w:rsidP="005B1438">
            <w:pPr>
              <w:rPr>
                <w:sz w:val="20"/>
                <w:szCs w:val="20"/>
              </w:rPr>
            </w:pPr>
            <w:r>
              <w:rPr>
                <w:sz w:val="20"/>
                <w:szCs w:val="20"/>
              </w:rPr>
              <w:t>T4 2010</w:t>
            </w:r>
          </w:p>
          <w:p w:rsidR="00E203E5" w:rsidRDefault="00E203E5" w:rsidP="005B1438">
            <w:pPr>
              <w:rPr>
                <w:sz w:val="20"/>
                <w:szCs w:val="20"/>
              </w:rPr>
            </w:pPr>
          </w:p>
          <w:p w:rsidR="00E203E5" w:rsidRPr="00100075" w:rsidRDefault="00E203E5" w:rsidP="005B1438">
            <w:pPr>
              <w:rPr>
                <w:sz w:val="20"/>
                <w:szCs w:val="20"/>
              </w:rPr>
            </w:pPr>
            <w:r>
              <w:rPr>
                <w:sz w:val="20"/>
                <w:szCs w:val="20"/>
              </w:rPr>
              <w:t>T2 2010</w:t>
            </w:r>
          </w:p>
        </w:tc>
        <w:tc>
          <w:tcPr>
            <w:tcW w:w="1772" w:type="dxa"/>
          </w:tcPr>
          <w:p w:rsidR="00E203E5" w:rsidRDefault="00E203E5" w:rsidP="005B1438">
            <w:pPr>
              <w:rPr>
                <w:sz w:val="20"/>
                <w:szCs w:val="20"/>
              </w:rPr>
            </w:pPr>
            <w:r>
              <w:rPr>
                <w:sz w:val="20"/>
                <w:szCs w:val="20"/>
              </w:rPr>
              <w:t>Exec</w:t>
            </w:r>
          </w:p>
          <w:p w:rsidR="00E203E5" w:rsidRDefault="00E203E5" w:rsidP="005B1438">
            <w:pPr>
              <w:rPr>
                <w:sz w:val="20"/>
                <w:szCs w:val="20"/>
              </w:rPr>
            </w:pPr>
          </w:p>
          <w:p w:rsidR="00E203E5" w:rsidRDefault="00E203E5" w:rsidP="005B1438">
            <w:pPr>
              <w:rPr>
                <w:sz w:val="20"/>
                <w:szCs w:val="20"/>
              </w:rPr>
            </w:pPr>
          </w:p>
          <w:p w:rsidR="00E203E5" w:rsidRDefault="00D75B7E" w:rsidP="005B1438">
            <w:pPr>
              <w:rPr>
                <w:sz w:val="20"/>
                <w:szCs w:val="20"/>
              </w:rPr>
            </w:pPr>
            <w:r>
              <w:rPr>
                <w:sz w:val="20"/>
                <w:szCs w:val="20"/>
              </w:rPr>
              <w:t>Cheryl F, Liz B</w:t>
            </w:r>
            <w:r w:rsidR="00E203E5">
              <w:rPr>
                <w:sz w:val="20"/>
                <w:szCs w:val="20"/>
              </w:rPr>
              <w:t>, Cheryl B</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Anne C, Derris D</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Anne C, Cheryl B</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All teachers</w:t>
            </w:r>
          </w:p>
          <w:p w:rsidR="00E203E5" w:rsidRDefault="00E203E5" w:rsidP="005B1438">
            <w:pPr>
              <w:rPr>
                <w:sz w:val="20"/>
                <w:szCs w:val="20"/>
              </w:rPr>
            </w:pPr>
            <w:r>
              <w:rPr>
                <w:sz w:val="20"/>
                <w:szCs w:val="20"/>
              </w:rPr>
              <w:t>Exec</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All teachers</w:t>
            </w:r>
          </w:p>
          <w:p w:rsidR="00E203E5" w:rsidRDefault="00E203E5" w:rsidP="005B1438">
            <w:pPr>
              <w:rPr>
                <w:sz w:val="20"/>
                <w:szCs w:val="20"/>
              </w:rPr>
            </w:pPr>
          </w:p>
          <w:p w:rsidR="00E203E5" w:rsidRDefault="00E203E5" w:rsidP="005B1438">
            <w:pPr>
              <w:rPr>
                <w:sz w:val="20"/>
                <w:szCs w:val="20"/>
              </w:rPr>
            </w:pPr>
          </w:p>
          <w:p w:rsidR="00B61C2E" w:rsidRDefault="00B61C2E" w:rsidP="005B1438">
            <w:pPr>
              <w:rPr>
                <w:sz w:val="20"/>
                <w:szCs w:val="20"/>
              </w:rPr>
            </w:pPr>
          </w:p>
          <w:p w:rsidR="00E203E5" w:rsidRDefault="00B61C2E" w:rsidP="005B1438">
            <w:pPr>
              <w:rPr>
                <w:sz w:val="20"/>
                <w:szCs w:val="20"/>
              </w:rPr>
            </w:pPr>
            <w:r>
              <w:rPr>
                <w:sz w:val="20"/>
                <w:szCs w:val="20"/>
              </w:rPr>
              <w:t xml:space="preserve">Senior executive </w:t>
            </w:r>
          </w:p>
          <w:p w:rsidR="00E203E5" w:rsidRDefault="00E203E5" w:rsidP="005B1438">
            <w:pPr>
              <w:rPr>
                <w:sz w:val="20"/>
                <w:szCs w:val="20"/>
              </w:rPr>
            </w:pPr>
          </w:p>
          <w:p w:rsidR="00E203E5" w:rsidRPr="00100075" w:rsidRDefault="00E203E5" w:rsidP="005B1438">
            <w:pPr>
              <w:rPr>
                <w:sz w:val="20"/>
                <w:szCs w:val="20"/>
              </w:rPr>
            </w:pPr>
            <w:r>
              <w:rPr>
                <w:sz w:val="20"/>
                <w:szCs w:val="20"/>
              </w:rPr>
              <w:t>Derris D</w:t>
            </w:r>
          </w:p>
        </w:tc>
        <w:tc>
          <w:tcPr>
            <w:tcW w:w="1772" w:type="dxa"/>
          </w:tcPr>
          <w:p w:rsidR="00E203E5" w:rsidRDefault="00E203E5" w:rsidP="005B1438">
            <w:pPr>
              <w:rPr>
                <w:sz w:val="20"/>
                <w:szCs w:val="20"/>
              </w:rPr>
            </w:pPr>
            <w:r>
              <w:rPr>
                <w:sz w:val="20"/>
                <w:szCs w:val="20"/>
              </w:rPr>
              <w:t>TPL 2009</w:t>
            </w:r>
          </w:p>
          <w:p w:rsidR="00E203E5" w:rsidRDefault="00E203E5" w:rsidP="005B1438">
            <w:pPr>
              <w:rPr>
                <w:sz w:val="20"/>
                <w:szCs w:val="20"/>
              </w:rPr>
            </w:pPr>
            <w:r>
              <w:rPr>
                <w:sz w:val="20"/>
                <w:szCs w:val="20"/>
              </w:rPr>
              <w:t xml:space="preserve">$ 16,785.66 NPLN </w:t>
            </w:r>
          </w:p>
          <w:p w:rsidR="00E203E5" w:rsidRDefault="00E203E5" w:rsidP="005B1438">
            <w:pPr>
              <w:rPr>
                <w:sz w:val="20"/>
                <w:szCs w:val="20"/>
              </w:rPr>
            </w:pPr>
          </w:p>
          <w:p w:rsidR="00E203E5" w:rsidRDefault="00E203E5" w:rsidP="005B1438">
            <w:pPr>
              <w:rPr>
                <w:sz w:val="20"/>
                <w:szCs w:val="20"/>
              </w:rPr>
            </w:pPr>
            <w:r>
              <w:rPr>
                <w:sz w:val="20"/>
                <w:szCs w:val="20"/>
              </w:rPr>
              <w:t>$21,006.72 NPLN</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$105,032NPLN</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r>
              <w:rPr>
                <w:sz w:val="20"/>
                <w:szCs w:val="20"/>
              </w:rPr>
              <w:t>$12,472.74 NPLN</w:t>
            </w: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Default="00E203E5" w:rsidP="005B1438">
            <w:pPr>
              <w:rPr>
                <w:sz w:val="20"/>
                <w:szCs w:val="20"/>
              </w:rPr>
            </w:pPr>
          </w:p>
          <w:p w:rsidR="00E203E5" w:rsidRPr="00100075" w:rsidRDefault="00E203E5" w:rsidP="005B1438">
            <w:pPr>
              <w:rPr>
                <w:sz w:val="20"/>
                <w:szCs w:val="20"/>
              </w:rPr>
            </w:pPr>
            <w:r>
              <w:rPr>
                <w:sz w:val="20"/>
                <w:szCs w:val="20"/>
              </w:rPr>
              <w:t>$20,000 NPLN</w:t>
            </w:r>
          </w:p>
        </w:tc>
      </w:tr>
    </w:tbl>
    <w:p w:rsidR="00F42D5E" w:rsidRDefault="005E748F" w:rsidP="005B1438">
      <w:r>
        <w:tab/>
      </w:r>
      <w:r>
        <w:tab/>
      </w:r>
      <w:r>
        <w:tab/>
      </w:r>
      <w:r>
        <w:tab/>
      </w:r>
      <w:r>
        <w:tab/>
      </w:r>
      <w:r>
        <w:tab/>
      </w:r>
      <w:r>
        <w:tab/>
      </w:r>
      <w:r>
        <w:tab/>
      </w:r>
      <w:r>
        <w:tab/>
      </w:r>
      <w:r>
        <w:tab/>
      </w:r>
      <w:r>
        <w:tab/>
      </w:r>
      <w:r>
        <w:tab/>
      </w:r>
      <w:r>
        <w:tab/>
      </w:r>
      <w:r>
        <w:tab/>
      </w:r>
      <w:r>
        <w:tab/>
      </w:r>
      <w:r>
        <w:tab/>
      </w:r>
      <w:r w:rsidR="004D2D2A">
        <w:tab/>
      </w:r>
      <w:r>
        <w:t>SUB TOTAL $ 175,297.12</w:t>
      </w:r>
    </w:p>
    <w:tbl>
      <w:tblPr>
        <w:tblStyle w:val="TableGrid"/>
        <w:tblW w:w="15451" w:type="dxa"/>
        <w:tblInd w:w="108" w:type="dxa"/>
        <w:tblLook w:val="06A0"/>
      </w:tblPr>
      <w:tblGrid>
        <w:gridCol w:w="1559"/>
        <w:gridCol w:w="1560"/>
        <w:gridCol w:w="5218"/>
        <w:gridCol w:w="1778"/>
        <w:gridCol w:w="1779"/>
        <w:gridCol w:w="1778"/>
        <w:gridCol w:w="1779"/>
      </w:tblGrid>
      <w:tr w:rsidR="009E258F" w:rsidRPr="009E258F" w:rsidTr="009E258F">
        <w:tc>
          <w:tcPr>
            <w:tcW w:w="1559" w:type="dxa"/>
          </w:tcPr>
          <w:p w:rsidR="009E258F" w:rsidRPr="00C44D26" w:rsidRDefault="009E258F" w:rsidP="008C7252">
            <w:pPr>
              <w:rPr>
                <w:b/>
                <w:sz w:val="20"/>
                <w:szCs w:val="20"/>
              </w:rPr>
            </w:pPr>
            <w:r>
              <w:rPr>
                <w:b/>
                <w:sz w:val="20"/>
                <w:szCs w:val="20"/>
              </w:rPr>
              <w:lastRenderedPageBreak/>
              <w:t>Links to Self  Evaluation</w:t>
            </w:r>
          </w:p>
        </w:tc>
        <w:tc>
          <w:tcPr>
            <w:tcW w:w="1560" w:type="dxa"/>
          </w:tcPr>
          <w:p w:rsidR="009E258F" w:rsidRPr="009E258F" w:rsidRDefault="009E258F" w:rsidP="00385D01">
            <w:pPr>
              <w:rPr>
                <w:b/>
              </w:rPr>
            </w:pPr>
            <w:r w:rsidRPr="009E258F">
              <w:rPr>
                <w:b/>
              </w:rPr>
              <w:t>Component</w:t>
            </w:r>
          </w:p>
        </w:tc>
        <w:tc>
          <w:tcPr>
            <w:tcW w:w="5218" w:type="dxa"/>
          </w:tcPr>
          <w:p w:rsidR="009E258F" w:rsidRPr="009E258F" w:rsidRDefault="009E258F" w:rsidP="00385D01">
            <w:pPr>
              <w:rPr>
                <w:b/>
              </w:rPr>
            </w:pPr>
            <w:r w:rsidRPr="009E258F">
              <w:rPr>
                <w:b/>
              </w:rPr>
              <w:t>Strategies</w:t>
            </w:r>
          </w:p>
        </w:tc>
        <w:tc>
          <w:tcPr>
            <w:tcW w:w="1778" w:type="dxa"/>
          </w:tcPr>
          <w:p w:rsidR="009E258F" w:rsidRPr="009E258F" w:rsidRDefault="009E258F" w:rsidP="00385D01">
            <w:pPr>
              <w:rPr>
                <w:b/>
              </w:rPr>
            </w:pPr>
            <w:r w:rsidRPr="009E258F">
              <w:rPr>
                <w:b/>
              </w:rPr>
              <w:t>Indicators</w:t>
            </w:r>
          </w:p>
        </w:tc>
        <w:tc>
          <w:tcPr>
            <w:tcW w:w="1779" w:type="dxa"/>
          </w:tcPr>
          <w:p w:rsidR="009E258F" w:rsidRPr="009E258F" w:rsidRDefault="009E258F" w:rsidP="00385D01">
            <w:pPr>
              <w:rPr>
                <w:b/>
              </w:rPr>
            </w:pPr>
            <w:r w:rsidRPr="009E258F">
              <w:rPr>
                <w:b/>
              </w:rPr>
              <w:t>Time line</w:t>
            </w:r>
          </w:p>
        </w:tc>
        <w:tc>
          <w:tcPr>
            <w:tcW w:w="1778" w:type="dxa"/>
          </w:tcPr>
          <w:p w:rsidR="009E258F" w:rsidRPr="009E258F" w:rsidRDefault="009E258F" w:rsidP="00385D01">
            <w:pPr>
              <w:rPr>
                <w:b/>
              </w:rPr>
            </w:pPr>
            <w:r w:rsidRPr="009E258F">
              <w:rPr>
                <w:b/>
              </w:rPr>
              <w:t>Responsibility</w:t>
            </w:r>
          </w:p>
        </w:tc>
        <w:tc>
          <w:tcPr>
            <w:tcW w:w="1779" w:type="dxa"/>
          </w:tcPr>
          <w:p w:rsidR="009E258F" w:rsidRPr="009E258F" w:rsidRDefault="009E258F" w:rsidP="00385D01">
            <w:pPr>
              <w:rPr>
                <w:b/>
              </w:rPr>
            </w:pPr>
            <w:r w:rsidRPr="009E258F">
              <w:rPr>
                <w:b/>
              </w:rPr>
              <w:t>Resources</w:t>
            </w:r>
          </w:p>
        </w:tc>
      </w:tr>
      <w:tr w:rsidR="009E258F" w:rsidRPr="00301BC5" w:rsidTr="009E258F">
        <w:trPr>
          <w:trHeight w:val="8414"/>
        </w:trPr>
        <w:tc>
          <w:tcPr>
            <w:tcW w:w="1559" w:type="dxa"/>
          </w:tcPr>
          <w:p w:rsidR="00B61C2E" w:rsidRPr="00EE364A" w:rsidRDefault="00B61C2E" w:rsidP="00B61C2E">
            <w:pPr>
              <w:rPr>
                <w:b/>
                <w:sz w:val="16"/>
                <w:szCs w:val="16"/>
                <w:u w:val="single"/>
              </w:rPr>
            </w:pPr>
            <w:r w:rsidRPr="00EE364A">
              <w:rPr>
                <w:b/>
                <w:sz w:val="16"/>
                <w:szCs w:val="16"/>
                <w:u w:val="single"/>
              </w:rPr>
              <w:t>Recommendations from SSER</w:t>
            </w:r>
          </w:p>
          <w:p w:rsidR="00365E43" w:rsidRPr="00365E43" w:rsidRDefault="00365E43" w:rsidP="00B61C2E">
            <w:pPr>
              <w:rPr>
                <w:sz w:val="16"/>
                <w:szCs w:val="16"/>
              </w:rPr>
            </w:pPr>
            <w:r>
              <w:rPr>
                <w:b/>
                <w:sz w:val="16"/>
                <w:szCs w:val="16"/>
              </w:rPr>
              <w:t xml:space="preserve">5. </w:t>
            </w:r>
            <w:r w:rsidRPr="00365E43">
              <w:rPr>
                <w:sz w:val="16"/>
                <w:szCs w:val="16"/>
              </w:rPr>
              <w:t>I</w:t>
            </w:r>
            <w:r>
              <w:rPr>
                <w:sz w:val="16"/>
                <w:szCs w:val="16"/>
              </w:rPr>
              <w:t xml:space="preserve">nvestigate links between </w:t>
            </w:r>
            <w:proofErr w:type="spellStart"/>
            <w:r>
              <w:rPr>
                <w:sz w:val="16"/>
                <w:szCs w:val="16"/>
              </w:rPr>
              <w:t>Naplan</w:t>
            </w:r>
            <w:proofErr w:type="spellEnd"/>
            <w:r>
              <w:rPr>
                <w:sz w:val="16"/>
                <w:szCs w:val="16"/>
              </w:rPr>
              <w:t xml:space="preserve">, </w:t>
            </w:r>
            <w:r w:rsidRPr="00365E43">
              <w:rPr>
                <w:sz w:val="16"/>
                <w:szCs w:val="16"/>
              </w:rPr>
              <w:t>the syllabus and school</w:t>
            </w:r>
            <w:r>
              <w:rPr>
                <w:sz w:val="16"/>
                <w:szCs w:val="16"/>
              </w:rPr>
              <w:t>’</w:t>
            </w:r>
            <w:r w:rsidRPr="00365E43">
              <w:rPr>
                <w:sz w:val="16"/>
                <w:szCs w:val="16"/>
              </w:rPr>
              <w:t>s scope and sequences</w:t>
            </w:r>
          </w:p>
          <w:p w:rsidR="00B61C2E" w:rsidRPr="00EE364A" w:rsidRDefault="00B61C2E" w:rsidP="00B61C2E">
            <w:pPr>
              <w:rPr>
                <w:sz w:val="16"/>
                <w:szCs w:val="16"/>
              </w:rPr>
            </w:pPr>
            <w:r w:rsidRPr="00EE364A">
              <w:rPr>
                <w:b/>
                <w:sz w:val="16"/>
                <w:szCs w:val="16"/>
              </w:rPr>
              <w:t>8</w:t>
            </w:r>
            <w:r w:rsidRPr="00EE364A">
              <w:rPr>
                <w:sz w:val="16"/>
                <w:szCs w:val="16"/>
              </w:rPr>
              <w:t>. Implement action plan to address the drop off in student performance from Y3 to Y5.</w:t>
            </w:r>
          </w:p>
          <w:p w:rsidR="00B61C2E" w:rsidRPr="00EE364A" w:rsidRDefault="00B61C2E" w:rsidP="00B61C2E">
            <w:pPr>
              <w:rPr>
                <w:b/>
                <w:sz w:val="16"/>
                <w:szCs w:val="16"/>
                <w:u w:val="single"/>
              </w:rPr>
            </w:pPr>
            <w:r w:rsidRPr="00EE364A">
              <w:rPr>
                <w:b/>
                <w:sz w:val="16"/>
                <w:szCs w:val="16"/>
                <w:u w:val="single"/>
              </w:rPr>
              <w:t>Analytical Framework Statements</w:t>
            </w:r>
          </w:p>
          <w:p w:rsidR="00B61C2E" w:rsidRPr="00EE364A" w:rsidRDefault="00B61C2E" w:rsidP="00B61C2E">
            <w:pPr>
              <w:rPr>
                <w:sz w:val="16"/>
                <w:szCs w:val="16"/>
              </w:rPr>
            </w:pPr>
            <w:r w:rsidRPr="00EE364A">
              <w:rPr>
                <w:b/>
                <w:sz w:val="16"/>
                <w:szCs w:val="16"/>
              </w:rPr>
              <w:t>1</w:t>
            </w:r>
            <w:r w:rsidRPr="00EE364A">
              <w:rPr>
                <w:sz w:val="16"/>
                <w:szCs w:val="16"/>
              </w:rPr>
              <w:t xml:space="preserve">. Human resources are allocated and managed across the whole school so they support the </w:t>
            </w:r>
            <w:r w:rsidR="00EE364A" w:rsidRPr="00EE364A">
              <w:rPr>
                <w:sz w:val="16"/>
                <w:szCs w:val="16"/>
              </w:rPr>
              <w:t>continuous</w:t>
            </w:r>
            <w:r w:rsidRPr="00EE364A">
              <w:rPr>
                <w:sz w:val="16"/>
                <w:szCs w:val="16"/>
              </w:rPr>
              <w:t xml:space="preserve"> improvement of student ac</w:t>
            </w:r>
            <w:r w:rsidR="00EE364A" w:rsidRPr="00EE364A">
              <w:rPr>
                <w:sz w:val="16"/>
                <w:szCs w:val="16"/>
              </w:rPr>
              <w:t>hievement in literacy.</w:t>
            </w:r>
          </w:p>
          <w:p w:rsidR="00B61C2E" w:rsidRPr="00EE364A" w:rsidRDefault="00B61C2E" w:rsidP="00B61C2E">
            <w:pPr>
              <w:rPr>
                <w:sz w:val="16"/>
                <w:szCs w:val="16"/>
              </w:rPr>
            </w:pPr>
            <w:r w:rsidRPr="00EE364A">
              <w:rPr>
                <w:b/>
                <w:sz w:val="16"/>
                <w:szCs w:val="16"/>
              </w:rPr>
              <w:t>15</w:t>
            </w:r>
            <w:r w:rsidRPr="00EE364A">
              <w:rPr>
                <w:sz w:val="16"/>
                <w:szCs w:val="16"/>
              </w:rPr>
              <w:t>. Quality literacy practices identified and implemented across the school.</w:t>
            </w:r>
          </w:p>
          <w:p w:rsidR="009E258F" w:rsidRDefault="00EE364A" w:rsidP="004D2D2A">
            <w:pPr>
              <w:rPr>
                <w:sz w:val="16"/>
                <w:szCs w:val="16"/>
              </w:rPr>
            </w:pPr>
            <w:r w:rsidRPr="00EE364A">
              <w:rPr>
                <w:b/>
                <w:sz w:val="16"/>
                <w:szCs w:val="16"/>
              </w:rPr>
              <w:t>22</w:t>
            </w:r>
            <w:r w:rsidRPr="00EE364A">
              <w:rPr>
                <w:sz w:val="16"/>
                <w:szCs w:val="16"/>
              </w:rPr>
              <w:t>.</w:t>
            </w:r>
            <w:r>
              <w:rPr>
                <w:sz w:val="16"/>
                <w:szCs w:val="16"/>
              </w:rPr>
              <w:t xml:space="preserve"> School leaders promote staff discussion and dialogue about literacy to have an impact on programs and practices.</w:t>
            </w:r>
          </w:p>
          <w:p w:rsidR="00EE364A" w:rsidRPr="00EE364A" w:rsidRDefault="00EE364A" w:rsidP="004D2D2A">
            <w:pPr>
              <w:rPr>
                <w:sz w:val="16"/>
                <w:szCs w:val="16"/>
              </w:rPr>
            </w:pPr>
            <w:r w:rsidRPr="00EE364A">
              <w:rPr>
                <w:b/>
                <w:sz w:val="16"/>
                <w:szCs w:val="16"/>
              </w:rPr>
              <w:t>24</w:t>
            </w:r>
            <w:r>
              <w:rPr>
                <w:sz w:val="16"/>
                <w:szCs w:val="16"/>
              </w:rPr>
              <w:t>. Professional learning in literacy is strategically planned.</w:t>
            </w:r>
          </w:p>
        </w:tc>
        <w:tc>
          <w:tcPr>
            <w:tcW w:w="1560" w:type="dxa"/>
          </w:tcPr>
          <w:p w:rsidR="009E258F" w:rsidRPr="009E258F" w:rsidRDefault="009E258F" w:rsidP="004D2D2A">
            <w:pPr>
              <w:rPr>
                <w:b/>
                <w:sz w:val="20"/>
                <w:szCs w:val="20"/>
              </w:rPr>
            </w:pPr>
            <w:r w:rsidRPr="009E258F">
              <w:rPr>
                <w:b/>
                <w:sz w:val="20"/>
                <w:szCs w:val="20"/>
              </w:rPr>
              <w:t>Lesson Study</w:t>
            </w:r>
          </w:p>
        </w:tc>
        <w:tc>
          <w:tcPr>
            <w:tcW w:w="5218" w:type="dxa"/>
          </w:tcPr>
          <w:p w:rsidR="009E258F" w:rsidRDefault="009E258F" w:rsidP="00760327">
            <w:pPr>
              <w:pStyle w:val="ListParagraph"/>
              <w:numPr>
                <w:ilvl w:val="0"/>
                <w:numId w:val="1"/>
              </w:numPr>
              <w:ind w:left="283"/>
              <w:rPr>
                <w:sz w:val="20"/>
                <w:szCs w:val="20"/>
              </w:rPr>
            </w:pPr>
            <w:r w:rsidRPr="00927237">
              <w:rPr>
                <w:sz w:val="20"/>
                <w:szCs w:val="20"/>
              </w:rPr>
              <w:t>Senior exec complete on-line Action Research</w:t>
            </w:r>
            <w:r>
              <w:rPr>
                <w:sz w:val="20"/>
                <w:szCs w:val="20"/>
              </w:rPr>
              <w:t xml:space="preserve"> module to facilitate implementation of Lesson Study component.</w:t>
            </w:r>
          </w:p>
          <w:p w:rsidR="009E258F" w:rsidRDefault="009E258F" w:rsidP="00C35246">
            <w:pPr>
              <w:pStyle w:val="ListParagraph"/>
              <w:ind w:left="283"/>
              <w:rPr>
                <w:sz w:val="20"/>
                <w:szCs w:val="20"/>
              </w:rPr>
            </w:pPr>
          </w:p>
          <w:p w:rsidR="009E258F" w:rsidRDefault="009E258F" w:rsidP="00760327">
            <w:pPr>
              <w:pStyle w:val="ListParagraph"/>
              <w:numPr>
                <w:ilvl w:val="0"/>
                <w:numId w:val="1"/>
              </w:numPr>
              <w:ind w:left="283"/>
              <w:rPr>
                <w:sz w:val="20"/>
                <w:szCs w:val="20"/>
              </w:rPr>
            </w:pPr>
            <w:r>
              <w:rPr>
                <w:sz w:val="20"/>
                <w:szCs w:val="20"/>
              </w:rPr>
              <w:t>TPL on Lesson Study for all teaching staff</w:t>
            </w:r>
          </w:p>
          <w:p w:rsidR="009E258F" w:rsidRDefault="009E258F" w:rsidP="00C35246">
            <w:pPr>
              <w:rPr>
                <w:sz w:val="20"/>
                <w:szCs w:val="20"/>
              </w:rPr>
            </w:pPr>
          </w:p>
          <w:p w:rsidR="009E258F" w:rsidRDefault="009E258F" w:rsidP="00C35246">
            <w:pPr>
              <w:rPr>
                <w:sz w:val="20"/>
                <w:szCs w:val="20"/>
              </w:rPr>
            </w:pPr>
          </w:p>
          <w:p w:rsidR="009E258F" w:rsidRPr="00C35246" w:rsidRDefault="009E258F" w:rsidP="00C35246">
            <w:pPr>
              <w:rPr>
                <w:sz w:val="20"/>
                <w:szCs w:val="20"/>
              </w:rPr>
            </w:pPr>
          </w:p>
          <w:p w:rsidR="00AD2B7B" w:rsidRDefault="009E258F" w:rsidP="00AD2B7B">
            <w:pPr>
              <w:pStyle w:val="ListParagraph"/>
              <w:numPr>
                <w:ilvl w:val="0"/>
                <w:numId w:val="1"/>
              </w:numPr>
              <w:ind w:left="283"/>
              <w:rPr>
                <w:sz w:val="20"/>
                <w:szCs w:val="20"/>
              </w:rPr>
            </w:pPr>
            <w:r>
              <w:rPr>
                <w:sz w:val="20"/>
                <w:szCs w:val="20"/>
              </w:rPr>
              <w:t>Implement Lesson Study program using AL lessons and Hattie’s research on feedback as focus for research and TPL</w:t>
            </w:r>
            <w:r w:rsidR="00AD2B7B">
              <w:rPr>
                <w:sz w:val="20"/>
                <w:szCs w:val="20"/>
              </w:rPr>
              <w:t xml:space="preserve">. S </w:t>
            </w:r>
          </w:p>
          <w:p w:rsidR="00AD2B7B" w:rsidRDefault="00AD2B7B" w:rsidP="00AD2B7B">
            <w:pPr>
              <w:rPr>
                <w:sz w:val="20"/>
                <w:szCs w:val="20"/>
              </w:rPr>
            </w:pPr>
          </w:p>
          <w:p w:rsidR="00AD2B7B" w:rsidRDefault="00AD2B7B" w:rsidP="00AD2B7B">
            <w:pPr>
              <w:rPr>
                <w:sz w:val="20"/>
                <w:szCs w:val="20"/>
              </w:rPr>
            </w:pPr>
          </w:p>
          <w:p w:rsidR="00AD2B7B" w:rsidRDefault="00AD2B7B" w:rsidP="00AD2B7B">
            <w:pPr>
              <w:rPr>
                <w:sz w:val="20"/>
                <w:szCs w:val="20"/>
              </w:rPr>
            </w:pPr>
          </w:p>
          <w:p w:rsidR="00AD2B7B" w:rsidRPr="00AD2B7B" w:rsidRDefault="00AD2B7B" w:rsidP="00AD2B7B">
            <w:pPr>
              <w:rPr>
                <w:sz w:val="20"/>
                <w:szCs w:val="20"/>
              </w:rPr>
            </w:pPr>
          </w:p>
          <w:p w:rsidR="00AD2B7B" w:rsidRPr="00AD2B7B" w:rsidRDefault="00AD2B7B" w:rsidP="00AD2B7B">
            <w:pPr>
              <w:pStyle w:val="ListParagraph"/>
              <w:numPr>
                <w:ilvl w:val="0"/>
                <w:numId w:val="1"/>
              </w:numPr>
              <w:ind w:left="283"/>
              <w:rPr>
                <w:sz w:val="20"/>
                <w:szCs w:val="20"/>
              </w:rPr>
            </w:pPr>
            <w:r>
              <w:rPr>
                <w:sz w:val="20"/>
                <w:szCs w:val="20"/>
              </w:rPr>
              <w:t xml:space="preserve">Experiment with links between AL lessons and </w:t>
            </w:r>
            <w:proofErr w:type="spellStart"/>
            <w:r>
              <w:rPr>
                <w:sz w:val="20"/>
                <w:szCs w:val="20"/>
              </w:rPr>
              <w:t>Naplan</w:t>
            </w:r>
            <w:proofErr w:type="spellEnd"/>
            <w:r>
              <w:rPr>
                <w:sz w:val="20"/>
                <w:szCs w:val="20"/>
              </w:rPr>
              <w:t xml:space="preserve"> focus during lesson study</w:t>
            </w:r>
          </w:p>
          <w:p w:rsidR="009E258F" w:rsidRPr="00760327" w:rsidRDefault="009E258F" w:rsidP="00760327">
            <w:pPr>
              <w:rPr>
                <w:sz w:val="20"/>
                <w:szCs w:val="20"/>
              </w:rPr>
            </w:pPr>
          </w:p>
          <w:p w:rsidR="009E258F" w:rsidRPr="00760327" w:rsidRDefault="009E258F" w:rsidP="00760327">
            <w:pPr>
              <w:rPr>
                <w:sz w:val="20"/>
                <w:szCs w:val="20"/>
              </w:rPr>
            </w:pPr>
          </w:p>
          <w:p w:rsidR="009E258F" w:rsidRDefault="009E258F" w:rsidP="00760327">
            <w:pPr>
              <w:rPr>
                <w:sz w:val="20"/>
                <w:szCs w:val="20"/>
              </w:rPr>
            </w:pPr>
          </w:p>
          <w:p w:rsidR="009E258F" w:rsidRPr="00760327" w:rsidRDefault="009E258F" w:rsidP="00C35246">
            <w:pPr>
              <w:rPr>
                <w:sz w:val="20"/>
                <w:szCs w:val="20"/>
              </w:rPr>
            </w:pPr>
          </w:p>
        </w:tc>
        <w:tc>
          <w:tcPr>
            <w:tcW w:w="1778" w:type="dxa"/>
          </w:tcPr>
          <w:p w:rsidR="009E258F" w:rsidRDefault="009E258F" w:rsidP="00385D01">
            <w:pPr>
              <w:rPr>
                <w:sz w:val="20"/>
                <w:szCs w:val="20"/>
              </w:rPr>
            </w:pPr>
            <w:r w:rsidRPr="00760327">
              <w:rPr>
                <w:sz w:val="20"/>
                <w:szCs w:val="20"/>
              </w:rPr>
              <w:t>Module completed</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TPL register</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Lesson Study program documented.</w:t>
            </w:r>
          </w:p>
          <w:p w:rsidR="009E258F" w:rsidRDefault="009E258F" w:rsidP="00385D01">
            <w:pPr>
              <w:rPr>
                <w:sz w:val="20"/>
                <w:szCs w:val="20"/>
              </w:rPr>
            </w:pPr>
            <w:r>
              <w:rPr>
                <w:sz w:val="20"/>
                <w:szCs w:val="20"/>
              </w:rPr>
              <w:t>Reflective journals and evaluation processes</w:t>
            </w:r>
          </w:p>
          <w:p w:rsidR="00AD2B7B" w:rsidRDefault="00AD2B7B" w:rsidP="00385D01">
            <w:pPr>
              <w:rPr>
                <w:sz w:val="20"/>
                <w:szCs w:val="20"/>
              </w:rPr>
            </w:pPr>
          </w:p>
          <w:p w:rsidR="00AD2B7B" w:rsidRPr="00760327" w:rsidRDefault="00AD2B7B" w:rsidP="00AD2B7B">
            <w:pPr>
              <w:rPr>
                <w:sz w:val="20"/>
                <w:szCs w:val="20"/>
              </w:rPr>
            </w:pPr>
            <w:r>
              <w:rPr>
                <w:sz w:val="20"/>
                <w:szCs w:val="20"/>
              </w:rPr>
              <w:t xml:space="preserve">Lesson study minutes reflect discussion of how AL might link to </w:t>
            </w:r>
            <w:proofErr w:type="spellStart"/>
            <w:r>
              <w:rPr>
                <w:sz w:val="20"/>
                <w:szCs w:val="20"/>
              </w:rPr>
              <w:t>Naplan</w:t>
            </w:r>
            <w:proofErr w:type="spellEnd"/>
            <w:r>
              <w:rPr>
                <w:sz w:val="20"/>
                <w:szCs w:val="20"/>
              </w:rPr>
              <w:t xml:space="preserve"> analysis</w:t>
            </w:r>
          </w:p>
        </w:tc>
        <w:tc>
          <w:tcPr>
            <w:tcW w:w="1779" w:type="dxa"/>
          </w:tcPr>
          <w:p w:rsidR="009E258F" w:rsidRDefault="009E258F" w:rsidP="00385D01">
            <w:pPr>
              <w:rPr>
                <w:sz w:val="20"/>
                <w:szCs w:val="20"/>
              </w:rPr>
            </w:pPr>
            <w:r>
              <w:rPr>
                <w:sz w:val="20"/>
                <w:szCs w:val="20"/>
              </w:rPr>
              <w:t>T2-T4 2010</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T2 2010</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T3 &amp; 4 2010</w:t>
            </w: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Pr="00760327" w:rsidRDefault="00AD2B7B" w:rsidP="00385D01">
            <w:pPr>
              <w:rPr>
                <w:sz w:val="20"/>
                <w:szCs w:val="20"/>
              </w:rPr>
            </w:pPr>
            <w:r>
              <w:rPr>
                <w:sz w:val="20"/>
                <w:szCs w:val="20"/>
              </w:rPr>
              <w:t>T3 &amp; 4</w:t>
            </w:r>
            <w:r w:rsidR="00AD10C6">
              <w:rPr>
                <w:sz w:val="20"/>
                <w:szCs w:val="20"/>
              </w:rPr>
              <w:t xml:space="preserve"> 2010</w:t>
            </w:r>
          </w:p>
        </w:tc>
        <w:tc>
          <w:tcPr>
            <w:tcW w:w="1778" w:type="dxa"/>
          </w:tcPr>
          <w:p w:rsidR="009E258F" w:rsidRDefault="009E258F" w:rsidP="00385D01">
            <w:pPr>
              <w:rPr>
                <w:sz w:val="20"/>
                <w:szCs w:val="20"/>
              </w:rPr>
            </w:pPr>
            <w:r>
              <w:rPr>
                <w:sz w:val="20"/>
                <w:szCs w:val="20"/>
              </w:rPr>
              <w:t>Cheryl B</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Cheryl B</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Cheryl B</w:t>
            </w: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Pr="00760327" w:rsidRDefault="00AD2B7B" w:rsidP="00385D01">
            <w:pPr>
              <w:rPr>
                <w:sz w:val="20"/>
                <w:szCs w:val="20"/>
              </w:rPr>
            </w:pPr>
            <w:r>
              <w:rPr>
                <w:sz w:val="20"/>
                <w:szCs w:val="20"/>
              </w:rPr>
              <w:t>Cheryl</w:t>
            </w:r>
          </w:p>
        </w:tc>
        <w:tc>
          <w:tcPr>
            <w:tcW w:w="1779" w:type="dxa"/>
          </w:tcPr>
          <w:p w:rsidR="009E258F" w:rsidRDefault="009E258F" w:rsidP="00385D01">
            <w:pPr>
              <w:rPr>
                <w:sz w:val="20"/>
                <w:szCs w:val="20"/>
              </w:rPr>
            </w:pPr>
            <w:r>
              <w:rPr>
                <w:sz w:val="20"/>
                <w:szCs w:val="20"/>
              </w:rPr>
              <w:t>$300 TPL</w:t>
            </w:r>
          </w:p>
          <w:p w:rsidR="009E258F" w:rsidRDefault="009E258F" w:rsidP="00385D01">
            <w:pPr>
              <w:rPr>
                <w:sz w:val="20"/>
                <w:szCs w:val="20"/>
              </w:rPr>
            </w:pPr>
          </w:p>
          <w:p w:rsidR="009E258F" w:rsidRDefault="009E258F" w:rsidP="00385D01">
            <w:pPr>
              <w:rPr>
                <w:sz w:val="20"/>
                <w:szCs w:val="20"/>
              </w:rPr>
            </w:pPr>
          </w:p>
          <w:p w:rsidR="009E258F" w:rsidRDefault="009E258F" w:rsidP="00385D01">
            <w:pPr>
              <w:rPr>
                <w:sz w:val="20"/>
                <w:szCs w:val="20"/>
              </w:rPr>
            </w:pPr>
            <w:r>
              <w:rPr>
                <w:sz w:val="20"/>
                <w:szCs w:val="20"/>
              </w:rPr>
              <w:t>Hattie Web resources DET readings</w:t>
            </w:r>
          </w:p>
          <w:p w:rsidR="009E258F" w:rsidRDefault="009E258F" w:rsidP="00385D01">
            <w:pPr>
              <w:rPr>
                <w:sz w:val="20"/>
                <w:szCs w:val="20"/>
              </w:rPr>
            </w:pPr>
          </w:p>
          <w:p w:rsidR="009E258F" w:rsidRDefault="009E258F" w:rsidP="00385D01">
            <w:pPr>
              <w:rPr>
                <w:sz w:val="20"/>
                <w:szCs w:val="20"/>
              </w:rPr>
            </w:pPr>
            <w:r>
              <w:rPr>
                <w:sz w:val="20"/>
                <w:szCs w:val="20"/>
              </w:rPr>
              <w:t>$31530.88 NPLN</w:t>
            </w: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Default="00AD2B7B" w:rsidP="00385D01">
            <w:pPr>
              <w:rPr>
                <w:sz w:val="20"/>
                <w:szCs w:val="20"/>
              </w:rPr>
            </w:pPr>
          </w:p>
          <w:p w:rsidR="00AD2B7B" w:rsidRPr="00760327" w:rsidRDefault="00AD2B7B" w:rsidP="00385D01">
            <w:pPr>
              <w:rPr>
                <w:sz w:val="20"/>
                <w:szCs w:val="20"/>
              </w:rPr>
            </w:pPr>
            <w:r>
              <w:rPr>
                <w:sz w:val="20"/>
                <w:szCs w:val="20"/>
              </w:rPr>
              <w:t>As above</w:t>
            </w:r>
          </w:p>
        </w:tc>
      </w:tr>
    </w:tbl>
    <w:p w:rsidR="004D2D2A" w:rsidRDefault="004D2D2A"/>
    <w:p w:rsidR="004D2D2A" w:rsidRDefault="004D2D2A">
      <w:r>
        <w:tab/>
      </w:r>
      <w:r>
        <w:tab/>
      </w:r>
      <w:r>
        <w:tab/>
      </w:r>
      <w:r>
        <w:tab/>
      </w:r>
      <w:r>
        <w:tab/>
      </w:r>
      <w:r>
        <w:tab/>
      </w:r>
      <w:r>
        <w:tab/>
      </w:r>
      <w:r>
        <w:tab/>
      </w:r>
      <w:r>
        <w:tab/>
      </w:r>
      <w:r>
        <w:tab/>
      </w:r>
      <w:r>
        <w:tab/>
      </w:r>
      <w:r>
        <w:tab/>
      </w:r>
      <w:r>
        <w:tab/>
      </w:r>
      <w:r>
        <w:tab/>
      </w:r>
      <w:r>
        <w:tab/>
      </w:r>
      <w:r>
        <w:tab/>
      </w:r>
      <w:r>
        <w:tab/>
      </w:r>
      <w:r w:rsidR="000B0D80">
        <w:t>SUB TOTAL $31830.88</w:t>
      </w:r>
    </w:p>
    <w:p w:rsidR="00365E43" w:rsidRDefault="00365E43"/>
    <w:tbl>
      <w:tblPr>
        <w:tblStyle w:val="TableGrid"/>
        <w:tblW w:w="15451" w:type="dxa"/>
        <w:tblInd w:w="108" w:type="dxa"/>
        <w:tblLook w:val="06A0"/>
      </w:tblPr>
      <w:tblGrid>
        <w:gridCol w:w="1559"/>
        <w:gridCol w:w="1560"/>
        <w:gridCol w:w="5218"/>
        <w:gridCol w:w="1778"/>
        <w:gridCol w:w="1779"/>
        <w:gridCol w:w="1778"/>
        <w:gridCol w:w="1779"/>
      </w:tblGrid>
      <w:tr w:rsidR="002D09D5" w:rsidRPr="009E258F" w:rsidTr="008C7252">
        <w:tc>
          <w:tcPr>
            <w:tcW w:w="1559" w:type="dxa"/>
          </w:tcPr>
          <w:p w:rsidR="002D09D5" w:rsidRPr="00C44D26" w:rsidRDefault="002D09D5" w:rsidP="008C7252">
            <w:pPr>
              <w:rPr>
                <w:b/>
                <w:sz w:val="20"/>
                <w:szCs w:val="20"/>
              </w:rPr>
            </w:pPr>
            <w:r>
              <w:rPr>
                <w:b/>
                <w:sz w:val="20"/>
                <w:szCs w:val="20"/>
              </w:rPr>
              <w:lastRenderedPageBreak/>
              <w:t>Links to Self  Evaluation</w:t>
            </w:r>
          </w:p>
        </w:tc>
        <w:tc>
          <w:tcPr>
            <w:tcW w:w="1560" w:type="dxa"/>
          </w:tcPr>
          <w:p w:rsidR="002D09D5" w:rsidRPr="009E258F" w:rsidRDefault="002D09D5" w:rsidP="008C7252">
            <w:pPr>
              <w:rPr>
                <w:b/>
              </w:rPr>
            </w:pPr>
            <w:r w:rsidRPr="009E258F">
              <w:rPr>
                <w:b/>
              </w:rPr>
              <w:t>Component</w:t>
            </w:r>
          </w:p>
        </w:tc>
        <w:tc>
          <w:tcPr>
            <w:tcW w:w="5218" w:type="dxa"/>
          </w:tcPr>
          <w:p w:rsidR="002D09D5" w:rsidRPr="009E258F" w:rsidRDefault="002D09D5" w:rsidP="008C7252">
            <w:pPr>
              <w:rPr>
                <w:b/>
              </w:rPr>
            </w:pPr>
            <w:r w:rsidRPr="009E258F">
              <w:rPr>
                <w:b/>
              </w:rPr>
              <w:t>Strategies</w:t>
            </w:r>
          </w:p>
        </w:tc>
        <w:tc>
          <w:tcPr>
            <w:tcW w:w="1778" w:type="dxa"/>
          </w:tcPr>
          <w:p w:rsidR="002D09D5" w:rsidRPr="009E258F" w:rsidRDefault="002D09D5" w:rsidP="008C7252">
            <w:pPr>
              <w:rPr>
                <w:b/>
              </w:rPr>
            </w:pPr>
            <w:r w:rsidRPr="009E258F">
              <w:rPr>
                <w:b/>
              </w:rPr>
              <w:t>Indicators</w:t>
            </w:r>
          </w:p>
        </w:tc>
        <w:tc>
          <w:tcPr>
            <w:tcW w:w="1779" w:type="dxa"/>
          </w:tcPr>
          <w:p w:rsidR="002D09D5" w:rsidRPr="009E258F" w:rsidRDefault="002D09D5" w:rsidP="008C7252">
            <w:pPr>
              <w:rPr>
                <w:b/>
              </w:rPr>
            </w:pPr>
            <w:r w:rsidRPr="009E258F">
              <w:rPr>
                <w:b/>
              </w:rPr>
              <w:t>Time line</w:t>
            </w:r>
          </w:p>
        </w:tc>
        <w:tc>
          <w:tcPr>
            <w:tcW w:w="1778" w:type="dxa"/>
          </w:tcPr>
          <w:p w:rsidR="002D09D5" w:rsidRPr="009E258F" w:rsidRDefault="002D09D5" w:rsidP="008C7252">
            <w:pPr>
              <w:rPr>
                <w:b/>
              </w:rPr>
            </w:pPr>
            <w:r w:rsidRPr="009E258F">
              <w:rPr>
                <w:b/>
              </w:rPr>
              <w:t>Responsibility</w:t>
            </w:r>
          </w:p>
        </w:tc>
        <w:tc>
          <w:tcPr>
            <w:tcW w:w="1779" w:type="dxa"/>
          </w:tcPr>
          <w:p w:rsidR="002D09D5" w:rsidRPr="009E258F" w:rsidRDefault="002D09D5" w:rsidP="008C7252">
            <w:pPr>
              <w:rPr>
                <w:b/>
              </w:rPr>
            </w:pPr>
            <w:r w:rsidRPr="009E258F">
              <w:rPr>
                <w:b/>
              </w:rPr>
              <w:t>Resources</w:t>
            </w:r>
          </w:p>
        </w:tc>
      </w:tr>
      <w:tr w:rsidR="007E449E" w:rsidRPr="00301BC5" w:rsidTr="008C7252">
        <w:trPr>
          <w:trHeight w:val="8414"/>
        </w:trPr>
        <w:tc>
          <w:tcPr>
            <w:tcW w:w="1559" w:type="dxa"/>
          </w:tcPr>
          <w:p w:rsidR="007E449E" w:rsidRPr="00EE364A" w:rsidRDefault="007E449E" w:rsidP="008C7252">
            <w:pPr>
              <w:rPr>
                <w:b/>
                <w:sz w:val="16"/>
                <w:szCs w:val="16"/>
                <w:u w:val="single"/>
              </w:rPr>
            </w:pPr>
            <w:r w:rsidRPr="00EE364A">
              <w:rPr>
                <w:b/>
                <w:sz w:val="16"/>
                <w:szCs w:val="16"/>
                <w:u w:val="single"/>
              </w:rPr>
              <w:t>Recommendations from SSER</w:t>
            </w:r>
          </w:p>
          <w:p w:rsidR="00365E43" w:rsidRPr="00365E43" w:rsidRDefault="00365E43" w:rsidP="00ED649F">
            <w:pPr>
              <w:rPr>
                <w:sz w:val="16"/>
                <w:szCs w:val="16"/>
              </w:rPr>
            </w:pPr>
            <w:r w:rsidRPr="00365E43">
              <w:rPr>
                <w:b/>
                <w:sz w:val="16"/>
                <w:szCs w:val="16"/>
              </w:rPr>
              <w:t>6.</w:t>
            </w:r>
            <w:r>
              <w:rPr>
                <w:b/>
                <w:sz w:val="16"/>
                <w:szCs w:val="16"/>
              </w:rPr>
              <w:t xml:space="preserve"> </w:t>
            </w:r>
            <w:r w:rsidRPr="00365E43">
              <w:rPr>
                <w:sz w:val="16"/>
                <w:szCs w:val="16"/>
              </w:rPr>
              <w:t xml:space="preserve">Staff to go through the school’s plan on regular basis and be updated </w:t>
            </w:r>
          </w:p>
          <w:p w:rsidR="00365E43" w:rsidRPr="00365E43" w:rsidRDefault="00365E43" w:rsidP="00ED649F">
            <w:pPr>
              <w:rPr>
                <w:sz w:val="16"/>
                <w:szCs w:val="16"/>
              </w:rPr>
            </w:pPr>
            <w:r>
              <w:rPr>
                <w:b/>
                <w:sz w:val="16"/>
                <w:szCs w:val="16"/>
              </w:rPr>
              <w:t xml:space="preserve">7. </w:t>
            </w:r>
            <w:r w:rsidRPr="00365E43">
              <w:rPr>
                <w:sz w:val="16"/>
                <w:szCs w:val="16"/>
              </w:rPr>
              <w:t>Priorities to be displayed and discussed by staff</w:t>
            </w:r>
          </w:p>
          <w:p w:rsidR="00365E43" w:rsidRDefault="007E449E" w:rsidP="008C7252">
            <w:pPr>
              <w:rPr>
                <w:b/>
                <w:sz w:val="16"/>
                <w:szCs w:val="16"/>
                <w:u w:val="single"/>
              </w:rPr>
            </w:pPr>
            <w:r w:rsidRPr="00EE364A">
              <w:rPr>
                <w:b/>
                <w:sz w:val="16"/>
                <w:szCs w:val="16"/>
                <w:u w:val="single"/>
              </w:rPr>
              <w:t xml:space="preserve">Analytical </w:t>
            </w:r>
          </w:p>
          <w:p w:rsidR="007E449E" w:rsidRPr="00EE364A" w:rsidRDefault="007E449E" w:rsidP="008C7252">
            <w:pPr>
              <w:rPr>
                <w:b/>
                <w:sz w:val="16"/>
                <w:szCs w:val="16"/>
                <w:u w:val="single"/>
              </w:rPr>
            </w:pPr>
            <w:r w:rsidRPr="00EE364A">
              <w:rPr>
                <w:b/>
                <w:sz w:val="16"/>
                <w:szCs w:val="16"/>
                <w:u w:val="single"/>
              </w:rPr>
              <w:t>Framework Statements</w:t>
            </w:r>
          </w:p>
          <w:p w:rsidR="00ED649F" w:rsidRPr="00365E43" w:rsidRDefault="00ED649F" w:rsidP="00ED649F">
            <w:pPr>
              <w:rPr>
                <w:sz w:val="16"/>
                <w:szCs w:val="16"/>
              </w:rPr>
            </w:pPr>
            <w:r>
              <w:rPr>
                <w:b/>
                <w:sz w:val="16"/>
                <w:szCs w:val="16"/>
              </w:rPr>
              <w:t xml:space="preserve">4. </w:t>
            </w:r>
            <w:r w:rsidRPr="00365E43">
              <w:rPr>
                <w:sz w:val="16"/>
                <w:szCs w:val="16"/>
              </w:rPr>
              <w:t xml:space="preserve">There is clarity and consensus about the school’s </w:t>
            </w:r>
            <w:r w:rsidR="00365E43" w:rsidRPr="00365E43">
              <w:rPr>
                <w:sz w:val="16"/>
                <w:szCs w:val="16"/>
              </w:rPr>
              <w:t xml:space="preserve">goals </w:t>
            </w:r>
            <w:r w:rsidRPr="00365E43">
              <w:rPr>
                <w:sz w:val="16"/>
                <w:szCs w:val="16"/>
              </w:rPr>
              <w:t>and ex</w:t>
            </w:r>
            <w:r w:rsidR="00365E43" w:rsidRPr="00365E43">
              <w:rPr>
                <w:sz w:val="16"/>
                <w:szCs w:val="16"/>
              </w:rPr>
              <w:t>pectations in literacy</w:t>
            </w:r>
            <w:r w:rsidR="00365E43">
              <w:rPr>
                <w:sz w:val="16"/>
                <w:szCs w:val="16"/>
              </w:rPr>
              <w:t>.</w:t>
            </w:r>
          </w:p>
          <w:p w:rsidR="00ED649F" w:rsidRDefault="00ED649F" w:rsidP="00ED649F">
            <w:pPr>
              <w:rPr>
                <w:sz w:val="16"/>
                <w:szCs w:val="16"/>
              </w:rPr>
            </w:pPr>
            <w:r w:rsidRPr="00EE364A">
              <w:rPr>
                <w:b/>
                <w:sz w:val="16"/>
                <w:szCs w:val="16"/>
              </w:rPr>
              <w:t>22</w:t>
            </w:r>
            <w:r w:rsidRPr="00EE364A">
              <w:rPr>
                <w:sz w:val="16"/>
                <w:szCs w:val="16"/>
              </w:rPr>
              <w:t>.</w:t>
            </w:r>
            <w:r>
              <w:rPr>
                <w:sz w:val="16"/>
                <w:szCs w:val="16"/>
              </w:rPr>
              <w:t xml:space="preserve"> School leaders promote staff discussion and dialogue about literacy to have an impact on programs and practices.</w:t>
            </w:r>
          </w:p>
          <w:p w:rsidR="007E449E" w:rsidRDefault="00ED649F" w:rsidP="00ED649F">
            <w:pPr>
              <w:rPr>
                <w:sz w:val="16"/>
                <w:szCs w:val="16"/>
              </w:rPr>
            </w:pPr>
            <w:r w:rsidRPr="00EE364A">
              <w:rPr>
                <w:b/>
                <w:sz w:val="16"/>
                <w:szCs w:val="16"/>
              </w:rPr>
              <w:t>24</w:t>
            </w:r>
            <w:r>
              <w:rPr>
                <w:sz w:val="16"/>
                <w:szCs w:val="16"/>
              </w:rPr>
              <w:t>. Professional learning in literacy is strategically planned.</w:t>
            </w:r>
          </w:p>
          <w:p w:rsidR="00F42D5E" w:rsidRPr="00EE364A" w:rsidRDefault="00F42D5E" w:rsidP="00ED649F">
            <w:pPr>
              <w:rPr>
                <w:sz w:val="16"/>
                <w:szCs w:val="16"/>
              </w:rPr>
            </w:pPr>
            <w:r w:rsidRPr="00F42D5E">
              <w:rPr>
                <w:b/>
                <w:sz w:val="16"/>
                <w:szCs w:val="16"/>
              </w:rPr>
              <w:t>25</w:t>
            </w:r>
            <w:r>
              <w:rPr>
                <w:sz w:val="16"/>
                <w:szCs w:val="16"/>
              </w:rPr>
              <w:t>. The school actively seeks and promotes opportunities to develop leadership capacity in literacy.</w:t>
            </w:r>
          </w:p>
        </w:tc>
        <w:tc>
          <w:tcPr>
            <w:tcW w:w="1560" w:type="dxa"/>
          </w:tcPr>
          <w:p w:rsidR="007E449E" w:rsidRPr="009E258F" w:rsidRDefault="007E449E" w:rsidP="008C7252">
            <w:pPr>
              <w:rPr>
                <w:b/>
                <w:sz w:val="20"/>
                <w:szCs w:val="20"/>
              </w:rPr>
            </w:pPr>
            <w:r>
              <w:rPr>
                <w:b/>
                <w:sz w:val="20"/>
                <w:szCs w:val="20"/>
              </w:rPr>
              <w:t>Team Leadership</w:t>
            </w:r>
          </w:p>
        </w:tc>
        <w:tc>
          <w:tcPr>
            <w:tcW w:w="5218" w:type="dxa"/>
          </w:tcPr>
          <w:p w:rsidR="00146784" w:rsidRPr="00146784" w:rsidRDefault="00146784" w:rsidP="00146784">
            <w:pPr>
              <w:pStyle w:val="ListParagraph"/>
              <w:numPr>
                <w:ilvl w:val="0"/>
                <w:numId w:val="3"/>
              </w:numPr>
              <w:ind w:left="283"/>
              <w:rPr>
                <w:sz w:val="20"/>
                <w:szCs w:val="20"/>
              </w:rPr>
            </w:pPr>
            <w:r>
              <w:rPr>
                <w:b/>
                <w:sz w:val="20"/>
                <w:szCs w:val="20"/>
              </w:rPr>
              <w:t>Implement Team Leadership for School Development Program Phases 1-3</w:t>
            </w:r>
          </w:p>
          <w:p w:rsidR="00AD10C6" w:rsidRDefault="00AD10C6" w:rsidP="00AD10C6">
            <w:pPr>
              <w:ind w:left="283"/>
              <w:rPr>
                <w:sz w:val="20"/>
                <w:szCs w:val="20"/>
              </w:rPr>
            </w:pPr>
            <w:r w:rsidRPr="00AD10C6">
              <w:rPr>
                <w:b/>
                <w:sz w:val="20"/>
                <w:szCs w:val="20"/>
              </w:rPr>
              <w:t xml:space="preserve">Team </w:t>
            </w:r>
            <w:r w:rsidR="007E449E" w:rsidRPr="00AD10C6">
              <w:rPr>
                <w:b/>
                <w:sz w:val="20"/>
                <w:szCs w:val="20"/>
              </w:rPr>
              <w:t xml:space="preserve">Leadership Phase 1: </w:t>
            </w:r>
            <w:r w:rsidR="007E449E" w:rsidRPr="00AD10C6">
              <w:rPr>
                <w:sz w:val="20"/>
                <w:szCs w:val="20"/>
              </w:rPr>
              <w:t>Teacher Leaders; Exploring Your School Context</w:t>
            </w:r>
          </w:p>
          <w:p w:rsidR="00146784" w:rsidRPr="00AD10C6" w:rsidRDefault="007E449E" w:rsidP="00AD10C6">
            <w:pPr>
              <w:ind w:left="283"/>
              <w:rPr>
                <w:sz w:val="20"/>
                <w:szCs w:val="20"/>
              </w:rPr>
            </w:pPr>
            <w:r w:rsidRPr="00AD10C6">
              <w:rPr>
                <w:b/>
                <w:sz w:val="20"/>
                <w:szCs w:val="20"/>
              </w:rPr>
              <w:t>Team Leadership</w:t>
            </w:r>
            <w:r w:rsidRPr="00AD10C6">
              <w:rPr>
                <w:sz w:val="20"/>
                <w:szCs w:val="20"/>
              </w:rPr>
              <w:t xml:space="preserve"> </w:t>
            </w:r>
            <w:r w:rsidRPr="00AD10C6">
              <w:rPr>
                <w:b/>
                <w:sz w:val="20"/>
                <w:szCs w:val="20"/>
              </w:rPr>
              <w:t>Phase 1</w:t>
            </w:r>
            <w:r w:rsidR="00AD10C6" w:rsidRPr="00AD10C6">
              <w:rPr>
                <w:b/>
                <w:sz w:val="20"/>
                <w:szCs w:val="20"/>
              </w:rPr>
              <w:t xml:space="preserve"> </w:t>
            </w:r>
            <w:r w:rsidRPr="00AD10C6">
              <w:rPr>
                <w:sz w:val="20"/>
                <w:szCs w:val="20"/>
              </w:rPr>
              <w:t xml:space="preserve">Results Focussed Team </w:t>
            </w:r>
            <w:r w:rsidR="00146784" w:rsidRPr="00AD10C6">
              <w:rPr>
                <w:sz w:val="20"/>
                <w:szCs w:val="20"/>
              </w:rPr>
              <w:t xml:space="preserve"> </w:t>
            </w:r>
            <w:r w:rsidRPr="00AD10C6">
              <w:rPr>
                <w:sz w:val="20"/>
                <w:szCs w:val="20"/>
              </w:rPr>
              <w:t xml:space="preserve">Work </w:t>
            </w:r>
          </w:p>
          <w:p w:rsidR="00146784" w:rsidRDefault="00146784" w:rsidP="00AD10C6">
            <w:pPr>
              <w:pStyle w:val="ListParagraph"/>
              <w:ind w:left="283"/>
              <w:rPr>
                <w:sz w:val="20"/>
                <w:szCs w:val="20"/>
              </w:rPr>
            </w:pPr>
          </w:p>
          <w:p w:rsidR="00146784" w:rsidRPr="00AD10C6" w:rsidRDefault="00146784" w:rsidP="00AD10C6">
            <w:pPr>
              <w:rPr>
                <w:sz w:val="20"/>
                <w:szCs w:val="20"/>
              </w:rPr>
            </w:pPr>
          </w:p>
          <w:p w:rsidR="00146784" w:rsidRPr="00AD10C6" w:rsidRDefault="00146784" w:rsidP="00AD10C6">
            <w:pPr>
              <w:pStyle w:val="ListParagraph"/>
              <w:ind w:left="283"/>
              <w:rPr>
                <w:sz w:val="20"/>
                <w:szCs w:val="20"/>
              </w:rPr>
            </w:pPr>
            <w:r w:rsidRPr="00AD10C6">
              <w:rPr>
                <w:b/>
                <w:sz w:val="20"/>
                <w:szCs w:val="20"/>
              </w:rPr>
              <w:t>Team Leadership Phase 2</w:t>
            </w:r>
            <w:r w:rsidRPr="00AD10C6">
              <w:rPr>
                <w:sz w:val="20"/>
                <w:szCs w:val="20"/>
              </w:rPr>
              <w:t xml:space="preserve"> Acting for school Improvement </w:t>
            </w:r>
          </w:p>
          <w:p w:rsidR="00146784" w:rsidRPr="00AD10C6" w:rsidRDefault="00146784" w:rsidP="00AD10C6">
            <w:pPr>
              <w:pStyle w:val="ListParagraph"/>
              <w:ind w:left="283"/>
              <w:rPr>
                <w:sz w:val="20"/>
                <w:szCs w:val="20"/>
              </w:rPr>
            </w:pPr>
          </w:p>
          <w:p w:rsidR="00146784" w:rsidRDefault="00146784" w:rsidP="00AD10C6">
            <w:pPr>
              <w:ind w:left="283"/>
              <w:rPr>
                <w:sz w:val="20"/>
                <w:szCs w:val="20"/>
              </w:rPr>
            </w:pPr>
            <w:r w:rsidRPr="00AD10C6">
              <w:rPr>
                <w:b/>
                <w:sz w:val="20"/>
                <w:szCs w:val="20"/>
              </w:rPr>
              <w:t>Team Leadership Phase 2</w:t>
            </w:r>
            <w:r w:rsidRPr="00AD10C6">
              <w:rPr>
                <w:sz w:val="20"/>
                <w:szCs w:val="20"/>
              </w:rPr>
              <w:t>: Strategic Professional Learning</w:t>
            </w:r>
          </w:p>
          <w:p w:rsidR="00AD10C6" w:rsidRPr="00AD10C6" w:rsidRDefault="00AD10C6" w:rsidP="00AD10C6">
            <w:pPr>
              <w:ind w:left="283"/>
              <w:rPr>
                <w:sz w:val="20"/>
                <w:szCs w:val="20"/>
              </w:rPr>
            </w:pPr>
          </w:p>
          <w:p w:rsidR="00146784" w:rsidRPr="00AD10C6" w:rsidRDefault="00146784" w:rsidP="00AD10C6">
            <w:pPr>
              <w:pStyle w:val="ListParagraph"/>
              <w:ind w:left="283"/>
              <w:rPr>
                <w:sz w:val="20"/>
                <w:szCs w:val="20"/>
              </w:rPr>
            </w:pPr>
            <w:r w:rsidRPr="00AD10C6">
              <w:rPr>
                <w:b/>
                <w:sz w:val="20"/>
                <w:szCs w:val="20"/>
              </w:rPr>
              <w:t>Team Leadership</w:t>
            </w:r>
            <w:r w:rsidRPr="00AD10C6">
              <w:rPr>
                <w:sz w:val="20"/>
                <w:szCs w:val="20"/>
              </w:rPr>
              <w:t xml:space="preserve"> </w:t>
            </w:r>
            <w:r w:rsidRPr="00AD10C6">
              <w:rPr>
                <w:b/>
                <w:sz w:val="20"/>
                <w:szCs w:val="20"/>
              </w:rPr>
              <w:t>Phase 2</w:t>
            </w:r>
            <w:r w:rsidRPr="00AD10C6">
              <w:rPr>
                <w:sz w:val="20"/>
                <w:szCs w:val="20"/>
              </w:rPr>
              <w:t>:</w:t>
            </w:r>
            <w:r w:rsidR="00AD10C6">
              <w:rPr>
                <w:sz w:val="20"/>
                <w:szCs w:val="20"/>
              </w:rPr>
              <w:t xml:space="preserve"> Teacher feedback; student feedback;</w:t>
            </w:r>
            <w:r w:rsidRPr="00AD10C6">
              <w:rPr>
                <w:sz w:val="20"/>
                <w:szCs w:val="20"/>
              </w:rPr>
              <w:t xml:space="preserve"> structured reflection.</w:t>
            </w:r>
          </w:p>
          <w:p w:rsidR="00146784" w:rsidRPr="00AD10C6" w:rsidRDefault="00146784" w:rsidP="00AD10C6">
            <w:pPr>
              <w:pStyle w:val="ListParagraph"/>
              <w:ind w:left="283"/>
              <w:rPr>
                <w:sz w:val="20"/>
                <w:szCs w:val="20"/>
              </w:rPr>
            </w:pPr>
          </w:p>
          <w:p w:rsidR="00146784" w:rsidRDefault="00146784" w:rsidP="00AD10C6">
            <w:pPr>
              <w:pStyle w:val="ListParagraph"/>
              <w:ind w:left="283"/>
              <w:rPr>
                <w:sz w:val="20"/>
                <w:szCs w:val="20"/>
              </w:rPr>
            </w:pPr>
            <w:r w:rsidRPr="00AD10C6">
              <w:rPr>
                <w:b/>
                <w:sz w:val="20"/>
                <w:szCs w:val="20"/>
              </w:rPr>
              <w:t>Team Leadership</w:t>
            </w:r>
            <w:r w:rsidRPr="00AD10C6">
              <w:rPr>
                <w:sz w:val="20"/>
                <w:szCs w:val="20"/>
              </w:rPr>
              <w:t xml:space="preserve"> </w:t>
            </w:r>
            <w:r w:rsidRPr="00AD10C6">
              <w:rPr>
                <w:b/>
                <w:sz w:val="20"/>
                <w:szCs w:val="20"/>
              </w:rPr>
              <w:t xml:space="preserve">Phase 2 </w:t>
            </w:r>
            <w:r w:rsidRPr="00AD10C6">
              <w:rPr>
                <w:sz w:val="20"/>
                <w:szCs w:val="20"/>
              </w:rPr>
              <w:t>Collaborative Problem Solving</w:t>
            </w:r>
          </w:p>
          <w:p w:rsidR="00AD10C6" w:rsidRPr="00AD10C6" w:rsidRDefault="00AD10C6" w:rsidP="00AD10C6">
            <w:pPr>
              <w:pStyle w:val="ListParagraph"/>
              <w:ind w:left="283"/>
              <w:rPr>
                <w:sz w:val="20"/>
                <w:szCs w:val="20"/>
              </w:rPr>
            </w:pPr>
          </w:p>
          <w:p w:rsidR="00146784" w:rsidRDefault="00146784" w:rsidP="00AD10C6">
            <w:pPr>
              <w:pStyle w:val="ListParagraph"/>
              <w:ind w:left="283"/>
              <w:rPr>
                <w:sz w:val="20"/>
                <w:szCs w:val="20"/>
              </w:rPr>
            </w:pPr>
            <w:r w:rsidRPr="00AD10C6">
              <w:rPr>
                <w:b/>
                <w:sz w:val="20"/>
                <w:szCs w:val="20"/>
              </w:rPr>
              <w:t>Team Leadership</w:t>
            </w:r>
            <w:r w:rsidRPr="00AD10C6">
              <w:rPr>
                <w:sz w:val="20"/>
                <w:szCs w:val="20"/>
              </w:rPr>
              <w:t xml:space="preserve"> </w:t>
            </w:r>
            <w:r w:rsidRPr="00AD10C6">
              <w:rPr>
                <w:b/>
                <w:sz w:val="20"/>
                <w:szCs w:val="20"/>
              </w:rPr>
              <w:t>Phase 2</w:t>
            </w:r>
            <w:r w:rsidRPr="00AD10C6">
              <w:rPr>
                <w:sz w:val="20"/>
                <w:szCs w:val="20"/>
              </w:rPr>
              <w:t>Monitoring for Success</w:t>
            </w:r>
          </w:p>
          <w:p w:rsidR="00AD10C6" w:rsidRPr="00AD10C6" w:rsidRDefault="00AD10C6" w:rsidP="00AD10C6">
            <w:pPr>
              <w:pStyle w:val="ListParagraph"/>
              <w:ind w:left="283"/>
              <w:rPr>
                <w:sz w:val="20"/>
                <w:szCs w:val="20"/>
              </w:rPr>
            </w:pPr>
          </w:p>
          <w:p w:rsidR="00146784" w:rsidRDefault="00146784" w:rsidP="00AD10C6">
            <w:pPr>
              <w:pStyle w:val="ListParagraph"/>
              <w:ind w:left="283"/>
              <w:rPr>
                <w:sz w:val="20"/>
                <w:szCs w:val="20"/>
              </w:rPr>
            </w:pPr>
            <w:r w:rsidRPr="00AD10C6">
              <w:rPr>
                <w:b/>
                <w:sz w:val="20"/>
                <w:szCs w:val="20"/>
              </w:rPr>
              <w:t>Team Leadership</w:t>
            </w:r>
            <w:r w:rsidRPr="00AD10C6">
              <w:rPr>
                <w:sz w:val="20"/>
                <w:szCs w:val="20"/>
              </w:rPr>
              <w:t xml:space="preserve"> </w:t>
            </w:r>
            <w:r w:rsidRPr="00AD10C6">
              <w:rPr>
                <w:b/>
                <w:sz w:val="20"/>
                <w:szCs w:val="20"/>
              </w:rPr>
              <w:t xml:space="preserve">Phase 2 </w:t>
            </w:r>
            <w:r w:rsidRPr="00AD10C6">
              <w:rPr>
                <w:sz w:val="20"/>
                <w:szCs w:val="20"/>
              </w:rPr>
              <w:t>Learning More About Data</w:t>
            </w:r>
          </w:p>
          <w:p w:rsidR="00AD10C6" w:rsidRPr="00AD10C6" w:rsidRDefault="00AD10C6" w:rsidP="00AD10C6">
            <w:pPr>
              <w:pStyle w:val="ListParagraph"/>
              <w:ind w:left="283"/>
              <w:rPr>
                <w:sz w:val="20"/>
                <w:szCs w:val="20"/>
              </w:rPr>
            </w:pPr>
          </w:p>
          <w:p w:rsidR="00146784" w:rsidRPr="00AD10C6" w:rsidRDefault="00146784" w:rsidP="00AD10C6">
            <w:pPr>
              <w:pStyle w:val="ListParagraph"/>
              <w:ind w:left="283"/>
              <w:rPr>
                <w:sz w:val="20"/>
                <w:szCs w:val="20"/>
              </w:rPr>
            </w:pPr>
            <w:r w:rsidRPr="00AD10C6">
              <w:rPr>
                <w:b/>
                <w:sz w:val="20"/>
                <w:szCs w:val="20"/>
              </w:rPr>
              <w:t>Team Leadership</w:t>
            </w:r>
            <w:r w:rsidRPr="00AD10C6">
              <w:rPr>
                <w:sz w:val="20"/>
                <w:szCs w:val="20"/>
              </w:rPr>
              <w:t xml:space="preserve"> </w:t>
            </w:r>
            <w:r w:rsidRPr="00AD10C6">
              <w:rPr>
                <w:b/>
                <w:sz w:val="20"/>
                <w:szCs w:val="20"/>
              </w:rPr>
              <w:t xml:space="preserve">Phase 3 </w:t>
            </w:r>
            <w:r w:rsidRPr="00AD10C6">
              <w:rPr>
                <w:sz w:val="20"/>
                <w:szCs w:val="20"/>
              </w:rPr>
              <w:t>Sustaining Improvement</w:t>
            </w:r>
          </w:p>
          <w:p w:rsidR="007E449E" w:rsidRPr="00146784" w:rsidRDefault="007E449E" w:rsidP="00146784">
            <w:pPr>
              <w:ind w:left="283"/>
              <w:rPr>
                <w:sz w:val="20"/>
                <w:szCs w:val="20"/>
              </w:rPr>
            </w:pPr>
          </w:p>
        </w:tc>
        <w:tc>
          <w:tcPr>
            <w:tcW w:w="1778" w:type="dxa"/>
          </w:tcPr>
          <w:p w:rsidR="007E449E" w:rsidRDefault="00146784" w:rsidP="008C7252">
            <w:pPr>
              <w:rPr>
                <w:sz w:val="20"/>
                <w:szCs w:val="20"/>
              </w:rPr>
            </w:pPr>
            <w:r>
              <w:rPr>
                <w:sz w:val="20"/>
                <w:szCs w:val="20"/>
              </w:rPr>
              <w:t>TPL register</w:t>
            </w:r>
          </w:p>
          <w:p w:rsidR="00AD10C6" w:rsidRDefault="00AD10C6" w:rsidP="008C7252">
            <w:pPr>
              <w:rPr>
                <w:sz w:val="20"/>
                <w:szCs w:val="20"/>
              </w:rPr>
            </w:pPr>
          </w:p>
          <w:p w:rsidR="00AD10C6" w:rsidRDefault="00AD10C6" w:rsidP="008C7252">
            <w:pPr>
              <w:rPr>
                <w:sz w:val="20"/>
                <w:szCs w:val="20"/>
              </w:rPr>
            </w:pP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Default="00AD10C6" w:rsidP="008C7252">
            <w:pPr>
              <w:rPr>
                <w:sz w:val="20"/>
                <w:szCs w:val="20"/>
              </w:rPr>
            </w:pPr>
          </w:p>
          <w:p w:rsidR="00AD10C6" w:rsidRDefault="00AD10C6" w:rsidP="00AD10C6">
            <w:pPr>
              <w:rPr>
                <w:sz w:val="20"/>
                <w:szCs w:val="20"/>
              </w:rPr>
            </w:pPr>
            <w:r>
              <w:rPr>
                <w:sz w:val="20"/>
                <w:szCs w:val="20"/>
              </w:rPr>
              <w:t>TPL register</w:t>
            </w:r>
          </w:p>
          <w:p w:rsidR="00AD10C6" w:rsidRPr="00760327" w:rsidRDefault="00AD10C6" w:rsidP="00AD10C6">
            <w:pPr>
              <w:rPr>
                <w:sz w:val="20"/>
                <w:szCs w:val="20"/>
              </w:rPr>
            </w:pPr>
          </w:p>
        </w:tc>
        <w:tc>
          <w:tcPr>
            <w:tcW w:w="1779" w:type="dxa"/>
          </w:tcPr>
          <w:p w:rsidR="007E449E" w:rsidRDefault="00146784" w:rsidP="008C7252">
            <w:pPr>
              <w:rPr>
                <w:sz w:val="20"/>
                <w:szCs w:val="20"/>
              </w:rPr>
            </w:pPr>
            <w:r>
              <w:rPr>
                <w:sz w:val="20"/>
                <w:szCs w:val="20"/>
              </w:rPr>
              <w:t>SDD T2</w:t>
            </w:r>
            <w:r w:rsidR="00AD10C6">
              <w:rPr>
                <w:sz w:val="20"/>
                <w:szCs w:val="20"/>
              </w:rPr>
              <w:t xml:space="preserve"> 2010</w:t>
            </w:r>
          </w:p>
          <w:p w:rsidR="00AD10C6" w:rsidRDefault="00AD10C6" w:rsidP="008C7252">
            <w:pPr>
              <w:rPr>
                <w:sz w:val="20"/>
                <w:szCs w:val="20"/>
              </w:rPr>
            </w:pPr>
          </w:p>
          <w:p w:rsidR="00AD10C6" w:rsidRDefault="00AD10C6" w:rsidP="008C7252">
            <w:pPr>
              <w:rPr>
                <w:sz w:val="20"/>
                <w:szCs w:val="20"/>
              </w:rPr>
            </w:pPr>
          </w:p>
          <w:p w:rsidR="00AD10C6" w:rsidRDefault="00AD10C6" w:rsidP="008C7252">
            <w:pPr>
              <w:rPr>
                <w:sz w:val="20"/>
                <w:szCs w:val="20"/>
              </w:rPr>
            </w:pPr>
          </w:p>
          <w:p w:rsidR="00AD10C6" w:rsidRDefault="00AD10C6" w:rsidP="008C7252">
            <w:pPr>
              <w:rPr>
                <w:sz w:val="20"/>
                <w:szCs w:val="20"/>
              </w:rPr>
            </w:pPr>
            <w:r>
              <w:rPr>
                <w:sz w:val="20"/>
                <w:szCs w:val="20"/>
              </w:rPr>
              <w:t>T2 2010</w:t>
            </w:r>
          </w:p>
          <w:p w:rsidR="00AD10C6" w:rsidRDefault="00AD10C6" w:rsidP="008C7252">
            <w:pPr>
              <w:rPr>
                <w:sz w:val="20"/>
                <w:szCs w:val="20"/>
              </w:rPr>
            </w:pPr>
          </w:p>
          <w:p w:rsidR="00AD10C6" w:rsidRDefault="00AD10C6" w:rsidP="008C7252">
            <w:pPr>
              <w:rPr>
                <w:sz w:val="20"/>
                <w:szCs w:val="20"/>
              </w:rPr>
            </w:pPr>
          </w:p>
          <w:p w:rsidR="00AD10C6" w:rsidRDefault="00AD10C6" w:rsidP="008C7252">
            <w:pPr>
              <w:rPr>
                <w:sz w:val="20"/>
                <w:szCs w:val="20"/>
              </w:rPr>
            </w:pPr>
            <w:r>
              <w:rPr>
                <w:sz w:val="20"/>
                <w:szCs w:val="20"/>
              </w:rPr>
              <w:t>T2 2010</w:t>
            </w:r>
          </w:p>
          <w:p w:rsidR="00AD10C6" w:rsidRDefault="00AD10C6" w:rsidP="008C7252">
            <w:pPr>
              <w:rPr>
                <w:sz w:val="20"/>
                <w:szCs w:val="20"/>
              </w:rPr>
            </w:pPr>
          </w:p>
          <w:p w:rsidR="00AD10C6" w:rsidRDefault="00AD10C6" w:rsidP="008C7252">
            <w:pPr>
              <w:rPr>
                <w:sz w:val="20"/>
                <w:szCs w:val="20"/>
              </w:rPr>
            </w:pPr>
            <w:r>
              <w:rPr>
                <w:sz w:val="20"/>
                <w:szCs w:val="20"/>
              </w:rPr>
              <w:t>T2 2010</w:t>
            </w:r>
          </w:p>
          <w:p w:rsidR="00AD10C6" w:rsidRDefault="00AD10C6" w:rsidP="008C7252">
            <w:pPr>
              <w:rPr>
                <w:sz w:val="20"/>
                <w:szCs w:val="20"/>
              </w:rPr>
            </w:pPr>
          </w:p>
          <w:p w:rsidR="00AD10C6" w:rsidRDefault="00AD10C6" w:rsidP="00AD10C6">
            <w:pPr>
              <w:rPr>
                <w:sz w:val="20"/>
                <w:szCs w:val="20"/>
              </w:rPr>
            </w:pPr>
            <w:r>
              <w:rPr>
                <w:sz w:val="20"/>
                <w:szCs w:val="20"/>
              </w:rPr>
              <w:t>SDD T3 2010</w:t>
            </w:r>
          </w:p>
          <w:p w:rsidR="00AD10C6" w:rsidRDefault="00AD10C6" w:rsidP="008C7252">
            <w:pPr>
              <w:rPr>
                <w:sz w:val="20"/>
                <w:szCs w:val="20"/>
              </w:rPr>
            </w:pPr>
          </w:p>
          <w:p w:rsidR="00AD10C6" w:rsidRDefault="00AD10C6" w:rsidP="008C7252">
            <w:pPr>
              <w:rPr>
                <w:sz w:val="20"/>
                <w:szCs w:val="20"/>
              </w:rPr>
            </w:pPr>
          </w:p>
          <w:p w:rsidR="00AD10C6" w:rsidRDefault="00AD10C6" w:rsidP="00AD10C6">
            <w:pPr>
              <w:rPr>
                <w:sz w:val="20"/>
                <w:szCs w:val="20"/>
              </w:rPr>
            </w:pPr>
            <w:r>
              <w:rPr>
                <w:sz w:val="20"/>
                <w:szCs w:val="20"/>
              </w:rPr>
              <w:t>T3 2010</w:t>
            </w:r>
          </w:p>
          <w:p w:rsidR="00AD10C6" w:rsidRDefault="00AD10C6" w:rsidP="008C7252">
            <w:pPr>
              <w:rPr>
                <w:sz w:val="20"/>
                <w:szCs w:val="20"/>
              </w:rPr>
            </w:pPr>
          </w:p>
          <w:p w:rsidR="00AD10C6" w:rsidRDefault="00AD10C6" w:rsidP="00AD10C6">
            <w:pPr>
              <w:rPr>
                <w:sz w:val="20"/>
                <w:szCs w:val="20"/>
              </w:rPr>
            </w:pPr>
            <w:r>
              <w:rPr>
                <w:sz w:val="20"/>
                <w:szCs w:val="20"/>
              </w:rPr>
              <w:t>T3 2010</w:t>
            </w:r>
          </w:p>
          <w:p w:rsidR="00AD10C6" w:rsidRDefault="00AD10C6" w:rsidP="008C7252">
            <w:pPr>
              <w:rPr>
                <w:sz w:val="20"/>
                <w:szCs w:val="20"/>
              </w:rPr>
            </w:pPr>
          </w:p>
          <w:p w:rsidR="00AD10C6" w:rsidRDefault="00AD10C6" w:rsidP="00AD10C6">
            <w:pPr>
              <w:rPr>
                <w:sz w:val="20"/>
                <w:szCs w:val="20"/>
              </w:rPr>
            </w:pPr>
            <w:r>
              <w:rPr>
                <w:sz w:val="20"/>
                <w:szCs w:val="20"/>
              </w:rPr>
              <w:t>T3 2010</w:t>
            </w:r>
          </w:p>
          <w:p w:rsidR="00AD10C6" w:rsidRDefault="00AD10C6" w:rsidP="008C7252">
            <w:pPr>
              <w:rPr>
                <w:sz w:val="20"/>
                <w:szCs w:val="20"/>
              </w:rPr>
            </w:pPr>
          </w:p>
          <w:p w:rsidR="00AD10C6" w:rsidRDefault="00AD10C6" w:rsidP="00AD10C6">
            <w:pPr>
              <w:rPr>
                <w:sz w:val="20"/>
                <w:szCs w:val="20"/>
              </w:rPr>
            </w:pPr>
            <w:r>
              <w:rPr>
                <w:sz w:val="20"/>
                <w:szCs w:val="20"/>
              </w:rPr>
              <w:t>T3 2010</w:t>
            </w:r>
          </w:p>
          <w:p w:rsidR="00AD10C6" w:rsidRPr="00760327" w:rsidRDefault="00AD10C6" w:rsidP="008C7252">
            <w:pPr>
              <w:rPr>
                <w:sz w:val="20"/>
                <w:szCs w:val="20"/>
              </w:rPr>
            </w:pPr>
          </w:p>
        </w:tc>
        <w:tc>
          <w:tcPr>
            <w:tcW w:w="1778" w:type="dxa"/>
          </w:tcPr>
          <w:p w:rsidR="007E449E" w:rsidRDefault="00146784" w:rsidP="008C7252">
            <w:pPr>
              <w:rPr>
                <w:sz w:val="20"/>
                <w:szCs w:val="20"/>
              </w:rPr>
            </w:pPr>
            <w:r>
              <w:rPr>
                <w:sz w:val="20"/>
                <w:szCs w:val="20"/>
              </w:rPr>
              <w:t>Vicki Bills</w:t>
            </w:r>
          </w:p>
          <w:p w:rsidR="00AD10C6" w:rsidRDefault="00AD10C6" w:rsidP="008C7252">
            <w:pPr>
              <w:rPr>
                <w:sz w:val="20"/>
                <w:szCs w:val="20"/>
              </w:rPr>
            </w:pPr>
          </w:p>
          <w:p w:rsidR="00AD10C6" w:rsidRDefault="00AD10C6" w:rsidP="008C7252">
            <w:pPr>
              <w:rPr>
                <w:sz w:val="20"/>
                <w:szCs w:val="20"/>
              </w:rPr>
            </w:pPr>
          </w:p>
          <w:p w:rsidR="00AD10C6" w:rsidRDefault="00AD10C6" w:rsidP="008C7252">
            <w:pPr>
              <w:rPr>
                <w:sz w:val="20"/>
                <w:szCs w:val="20"/>
              </w:rPr>
            </w:pPr>
          </w:p>
          <w:p w:rsidR="00AD10C6" w:rsidRDefault="00AD10C6" w:rsidP="008C7252">
            <w:pPr>
              <w:rPr>
                <w:sz w:val="20"/>
                <w:szCs w:val="20"/>
              </w:rPr>
            </w:pPr>
            <w:r>
              <w:rPr>
                <w:sz w:val="20"/>
                <w:szCs w:val="20"/>
              </w:rPr>
              <w:t>Anne/Janice/Derris</w:t>
            </w:r>
          </w:p>
          <w:p w:rsidR="00AD10C6" w:rsidRDefault="00AD10C6" w:rsidP="008C7252">
            <w:pPr>
              <w:rPr>
                <w:sz w:val="20"/>
                <w:szCs w:val="20"/>
              </w:rPr>
            </w:pPr>
          </w:p>
          <w:p w:rsidR="00AD10C6" w:rsidRDefault="00AD10C6" w:rsidP="008C7252">
            <w:pPr>
              <w:rPr>
                <w:sz w:val="20"/>
                <w:szCs w:val="20"/>
              </w:rPr>
            </w:pPr>
          </w:p>
          <w:p w:rsidR="00AD10C6" w:rsidRDefault="00AD10C6" w:rsidP="00AD10C6">
            <w:pPr>
              <w:rPr>
                <w:sz w:val="20"/>
                <w:szCs w:val="20"/>
              </w:rPr>
            </w:pPr>
            <w:r>
              <w:rPr>
                <w:sz w:val="20"/>
                <w:szCs w:val="20"/>
              </w:rPr>
              <w:t>Anne/Janice/Derris</w:t>
            </w:r>
          </w:p>
          <w:p w:rsidR="00AD10C6" w:rsidRDefault="00AD10C6" w:rsidP="008C7252">
            <w:pPr>
              <w:rPr>
                <w:sz w:val="20"/>
                <w:szCs w:val="20"/>
              </w:rPr>
            </w:pPr>
          </w:p>
          <w:p w:rsidR="00AD10C6" w:rsidRDefault="00AD10C6" w:rsidP="00AD10C6">
            <w:pPr>
              <w:rPr>
                <w:sz w:val="20"/>
                <w:szCs w:val="20"/>
              </w:rPr>
            </w:pPr>
            <w:r>
              <w:rPr>
                <w:sz w:val="20"/>
                <w:szCs w:val="20"/>
              </w:rPr>
              <w:t>Anne/Janice/Derris</w:t>
            </w:r>
          </w:p>
          <w:p w:rsidR="00AD10C6" w:rsidRDefault="00AD10C6" w:rsidP="008C7252">
            <w:pPr>
              <w:rPr>
                <w:sz w:val="20"/>
                <w:szCs w:val="20"/>
              </w:rPr>
            </w:pPr>
          </w:p>
          <w:p w:rsidR="00AD10C6" w:rsidRDefault="00AD10C6" w:rsidP="008C7252">
            <w:pPr>
              <w:rPr>
                <w:sz w:val="20"/>
                <w:szCs w:val="20"/>
              </w:rPr>
            </w:pPr>
            <w:r>
              <w:rPr>
                <w:sz w:val="20"/>
                <w:szCs w:val="20"/>
              </w:rPr>
              <w:t>Vicki Bills</w:t>
            </w:r>
          </w:p>
          <w:p w:rsidR="00AD10C6" w:rsidRDefault="00AD10C6" w:rsidP="008C7252">
            <w:pPr>
              <w:rPr>
                <w:sz w:val="20"/>
                <w:szCs w:val="20"/>
              </w:rPr>
            </w:pPr>
          </w:p>
          <w:p w:rsidR="00AD10C6" w:rsidRDefault="00AD10C6" w:rsidP="008C7252">
            <w:pPr>
              <w:rPr>
                <w:sz w:val="20"/>
                <w:szCs w:val="20"/>
              </w:rPr>
            </w:pPr>
          </w:p>
          <w:p w:rsidR="00AD10C6" w:rsidRDefault="00AD10C6" w:rsidP="00AD10C6">
            <w:pPr>
              <w:rPr>
                <w:sz w:val="20"/>
                <w:szCs w:val="20"/>
              </w:rPr>
            </w:pPr>
            <w:r>
              <w:rPr>
                <w:sz w:val="20"/>
                <w:szCs w:val="20"/>
              </w:rPr>
              <w:t>Anne/Janice/Derris</w:t>
            </w:r>
          </w:p>
          <w:p w:rsidR="00AD10C6" w:rsidRDefault="00AD10C6" w:rsidP="008C7252">
            <w:pPr>
              <w:rPr>
                <w:sz w:val="20"/>
                <w:szCs w:val="20"/>
              </w:rPr>
            </w:pPr>
          </w:p>
          <w:p w:rsidR="00AD10C6" w:rsidRDefault="00AD10C6" w:rsidP="00AD10C6">
            <w:pPr>
              <w:rPr>
                <w:sz w:val="20"/>
                <w:szCs w:val="20"/>
              </w:rPr>
            </w:pPr>
            <w:r>
              <w:rPr>
                <w:sz w:val="20"/>
                <w:szCs w:val="20"/>
              </w:rPr>
              <w:t>Anne/Janice/Derris</w:t>
            </w:r>
          </w:p>
          <w:p w:rsidR="00AD10C6" w:rsidRDefault="00AD10C6" w:rsidP="008C7252">
            <w:pPr>
              <w:rPr>
                <w:sz w:val="20"/>
                <w:szCs w:val="20"/>
              </w:rPr>
            </w:pPr>
          </w:p>
          <w:p w:rsidR="00AD10C6" w:rsidRDefault="00AD10C6" w:rsidP="00AD10C6">
            <w:pPr>
              <w:rPr>
                <w:sz w:val="20"/>
                <w:szCs w:val="20"/>
              </w:rPr>
            </w:pPr>
            <w:r>
              <w:rPr>
                <w:sz w:val="20"/>
                <w:szCs w:val="20"/>
              </w:rPr>
              <w:t>Anne/Janice/Derris</w:t>
            </w:r>
          </w:p>
          <w:p w:rsidR="00AD10C6" w:rsidRDefault="00AD10C6" w:rsidP="008C7252">
            <w:pPr>
              <w:rPr>
                <w:sz w:val="20"/>
                <w:szCs w:val="20"/>
              </w:rPr>
            </w:pPr>
          </w:p>
          <w:p w:rsidR="00AD10C6" w:rsidRDefault="00AD10C6" w:rsidP="00AD10C6">
            <w:pPr>
              <w:rPr>
                <w:sz w:val="20"/>
                <w:szCs w:val="20"/>
              </w:rPr>
            </w:pPr>
            <w:r>
              <w:rPr>
                <w:sz w:val="20"/>
                <w:szCs w:val="20"/>
              </w:rPr>
              <w:t>Anne/Janice/Derris</w:t>
            </w:r>
          </w:p>
          <w:p w:rsidR="00AD10C6" w:rsidRPr="00760327" w:rsidRDefault="00AD10C6" w:rsidP="008C7252">
            <w:pPr>
              <w:rPr>
                <w:sz w:val="20"/>
                <w:szCs w:val="20"/>
              </w:rPr>
            </w:pPr>
          </w:p>
        </w:tc>
        <w:tc>
          <w:tcPr>
            <w:tcW w:w="1779" w:type="dxa"/>
          </w:tcPr>
          <w:p w:rsidR="007E449E" w:rsidRDefault="00146784" w:rsidP="008C7252">
            <w:pPr>
              <w:rPr>
                <w:sz w:val="20"/>
                <w:szCs w:val="20"/>
              </w:rPr>
            </w:pPr>
            <w:r>
              <w:rPr>
                <w:sz w:val="20"/>
                <w:szCs w:val="20"/>
              </w:rPr>
              <w:t>NPLN Facilitator notes and booklets</w:t>
            </w:r>
          </w:p>
          <w:p w:rsidR="00F42D5E" w:rsidRDefault="00F42D5E" w:rsidP="008C7252">
            <w:pPr>
              <w:rPr>
                <w:sz w:val="20"/>
                <w:szCs w:val="20"/>
              </w:rPr>
            </w:pPr>
            <w:bookmarkStart w:id="0" w:name="OLE_LINK1"/>
            <w:bookmarkStart w:id="1" w:name="OLE_LINK2"/>
            <w:r>
              <w:rPr>
                <w:sz w:val="20"/>
                <w:szCs w:val="20"/>
              </w:rPr>
              <w:t>NPLN Funds</w:t>
            </w:r>
            <w:bookmarkEnd w:id="0"/>
            <w:bookmarkEnd w:id="1"/>
          </w:p>
          <w:p w:rsidR="00F42D5E" w:rsidRDefault="00F42D5E" w:rsidP="008C7252">
            <w:pPr>
              <w:rPr>
                <w:sz w:val="20"/>
                <w:szCs w:val="20"/>
              </w:rPr>
            </w:pPr>
          </w:p>
          <w:p w:rsidR="00F42D5E" w:rsidRDefault="00F42D5E" w:rsidP="008C7252">
            <w:pPr>
              <w:rPr>
                <w:sz w:val="20"/>
                <w:szCs w:val="20"/>
              </w:rPr>
            </w:pPr>
          </w:p>
          <w:p w:rsidR="00F42D5E" w:rsidRDefault="00F42D5E" w:rsidP="008C7252">
            <w:pPr>
              <w:rPr>
                <w:sz w:val="20"/>
                <w:szCs w:val="20"/>
              </w:rPr>
            </w:pPr>
          </w:p>
          <w:p w:rsidR="00F42D5E" w:rsidRDefault="00F42D5E" w:rsidP="008C7252">
            <w:pPr>
              <w:rPr>
                <w:sz w:val="20"/>
                <w:szCs w:val="20"/>
              </w:rPr>
            </w:pPr>
          </w:p>
          <w:p w:rsidR="00F42D5E" w:rsidRDefault="00F42D5E" w:rsidP="008C7252">
            <w:pPr>
              <w:rPr>
                <w:sz w:val="20"/>
                <w:szCs w:val="20"/>
              </w:rPr>
            </w:pPr>
          </w:p>
          <w:p w:rsidR="00F42D5E" w:rsidRDefault="00F42D5E" w:rsidP="008C7252">
            <w:pPr>
              <w:rPr>
                <w:sz w:val="20"/>
                <w:szCs w:val="20"/>
              </w:rPr>
            </w:pPr>
          </w:p>
          <w:p w:rsidR="00F42D5E" w:rsidRDefault="00F42D5E" w:rsidP="008C7252">
            <w:pPr>
              <w:rPr>
                <w:sz w:val="20"/>
                <w:szCs w:val="20"/>
              </w:rPr>
            </w:pPr>
          </w:p>
          <w:p w:rsidR="00F42D5E" w:rsidRDefault="00F42D5E" w:rsidP="008C7252">
            <w:pPr>
              <w:rPr>
                <w:sz w:val="20"/>
                <w:szCs w:val="20"/>
              </w:rPr>
            </w:pPr>
          </w:p>
          <w:p w:rsidR="00F42D5E" w:rsidRPr="00760327" w:rsidRDefault="00F42D5E" w:rsidP="008C7252">
            <w:pPr>
              <w:rPr>
                <w:sz w:val="20"/>
                <w:szCs w:val="20"/>
              </w:rPr>
            </w:pPr>
            <w:r>
              <w:rPr>
                <w:sz w:val="20"/>
                <w:szCs w:val="20"/>
              </w:rPr>
              <w:t>NPLN Funds</w:t>
            </w:r>
          </w:p>
        </w:tc>
      </w:tr>
    </w:tbl>
    <w:p w:rsidR="002D09D5" w:rsidRDefault="002D09D5"/>
    <w:p w:rsidR="00365E43" w:rsidRDefault="00365E43"/>
    <w:p w:rsidR="00365E43" w:rsidRDefault="00365E43"/>
    <w:tbl>
      <w:tblPr>
        <w:tblStyle w:val="TableGrid"/>
        <w:tblW w:w="15451" w:type="dxa"/>
        <w:tblInd w:w="108" w:type="dxa"/>
        <w:tblLook w:val="06A0"/>
      </w:tblPr>
      <w:tblGrid>
        <w:gridCol w:w="1559"/>
        <w:gridCol w:w="1560"/>
        <w:gridCol w:w="5218"/>
        <w:gridCol w:w="1778"/>
        <w:gridCol w:w="1779"/>
        <w:gridCol w:w="1778"/>
        <w:gridCol w:w="1779"/>
      </w:tblGrid>
      <w:tr w:rsidR="00365E43" w:rsidRPr="009E258F" w:rsidTr="00D42C9F">
        <w:tc>
          <w:tcPr>
            <w:tcW w:w="1559" w:type="dxa"/>
          </w:tcPr>
          <w:p w:rsidR="00365E43" w:rsidRPr="00C44D26" w:rsidRDefault="00365E43" w:rsidP="00D42C9F">
            <w:pPr>
              <w:rPr>
                <w:b/>
                <w:sz w:val="20"/>
                <w:szCs w:val="20"/>
              </w:rPr>
            </w:pPr>
            <w:r>
              <w:rPr>
                <w:b/>
                <w:sz w:val="20"/>
                <w:szCs w:val="20"/>
              </w:rPr>
              <w:lastRenderedPageBreak/>
              <w:t>Links to Self  Evaluation</w:t>
            </w:r>
          </w:p>
        </w:tc>
        <w:tc>
          <w:tcPr>
            <w:tcW w:w="1560" w:type="dxa"/>
          </w:tcPr>
          <w:p w:rsidR="00365E43" w:rsidRPr="009E258F" w:rsidRDefault="00365E43" w:rsidP="00D42C9F">
            <w:pPr>
              <w:rPr>
                <w:b/>
              </w:rPr>
            </w:pPr>
            <w:r w:rsidRPr="009E258F">
              <w:rPr>
                <w:b/>
              </w:rPr>
              <w:t>Component</w:t>
            </w:r>
          </w:p>
        </w:tc>
        <w:tc>
          <w:tcPr>
            <w:tcW w:w="5218" w:type="dxa"/>
          </w:tcPr>
          <w:p w:rsidR="00365E43" w:rsidRPr="009E258F" w:rsidRDefault="00365E43" w:rsidP="00D42C9F">
            <w:pPr>
              <w:rPr>
                <w:b/>
              </w:rPr>
            </w:pPr>
            <w:r w:rsidRPr="009E258F">
              <w:rPr>
                <w:b/>
              </w:rPr>
              <w:t>Strategies</w:t>
            </w:r>
          </w:p>
        </w:tc>
        <w:tc>
          <w:tcPr>
            <w:tcW w:w="1778" w:type="dxa"/>
          </w:tcPr>
          <w:p w:rsidR="00365E43" w:rsidRPr="009E258F" w:rsidRDefault="00365E43" w:rsidP="00D42C9F">
            <w:pPr>
              <w:rPr>
                <w:b/>
              </w:rPr>
            </w:pPr>
            <w:r w:rsidRPr="009E258F">
              <w:rPr>
                <w:b/>
              </w:rPr>
              <w:t>Indicators</w:t>
            </w:r>
          </w:p>
        </w:tc>
        <w:tc>
          <w:tcPr>
            <w:tcW w:w="1779" w:type="dxa"/>
          </w:tcPr>
          <w:p w:rsidR="00365E43" w:rsidRPr="009E258F" w:rsidRDefault="00365E43" w:rsidP="00D42C9F">
            <w:pPr>
              <w:rPr>
                <w:b/>
              </w:rPr>
            </w:pPr>
            <w:r w:rsidRPr="009E258F">
              <w:rPr>
                <w:b/>
              </w:rPr>
              <w:t>Time line</w:t>
            </w:r>
          </w:p>
        </w:tc>
        <w:tc>
          <w:tcPr>
            <w:tcW w:w="1778" w:type="dxa"/>
          </w:tcPr>
          <w:p w:rsidR="00365E43" w:rsidRPr="009E258F" w:rsidRDefault="00365E43" w:rsidP="00D42C9F">
            <w:pPr>
              <w:rPr>
                <w:b/>
              </w:rPr>
            </w:pPr>
            <w:r w:rsidRPr="009E258F">
              <w:rPr>
                <w:b/>
              </w:rPr>
              <w:t>Responsibility</w:t>
            </w:r>
          </w:p>
        </w:tc>
        <w:tc>
          <w:tcPr>
            <w:tcW w:w="1779" w:type="dxa"/>
          </w:tcPr>
          <w:p w:rsidR="00365E43" w:rsidRPr="009E258F" w:rsidRDefault="00365E43" w:rsidP="00D42C9F">
            <w:pPr>
              <w:rPr>
                <w:b/>
              </w:rPr>
            </w:pPr>
            <w:r w:rsidRPr="009E258F">
              <w:rPr>
                <w:b/>
              </w:rPr>
              <w:t>Resources</w:t>
            </w:r>
          </w:p>
        </w:tc>
      </w:tr>
      <w:tr w:rsidR="00365E43" w:rsidRPr="00301BC5" w:rsidTr="00D42C9F">
        <w:trPr>
          <w:trHeight w:val="8414"/>
        </w:trPr>
        <w:tc>
          <w:tcPr>
            <w:tcW w:w="1559" w:type="dxa"/>
          </w:tcPr>
          <w:p w:rsidR="00365E43" w:rsidRPr="00EE364A" w:rsidRDefault="00365E43" w:rsidP="00D42C9F">
            <w:pPr>
              <w:rPr>
                <w:b/>
                <w:sz w:val="16"/>
                <w:szCs w:val="16"/>
                <w:u w:val="single"/>
              </w:rPr>
            </w:pPr>
            <w:r w:rsidRPr="00EE364A">
              <w:rPr>
                <w:b/>
                <w:sz w:val="16"/>
                <w:szCs w:val="16"/>
                <w:u w:val="single"/>
              </w:rPr>
              <w:t>Recommendations from SSER</w:t>
            </w:r>
          </w:p>
          <w:p w:rsidR="00365E43" w:rsidRPr="00365E43" w:rsidRDefault="00F11573" w:rsidP="00D42C9F">
            <w:pPr>
              <w:rPr>
                <w:sz w:val="16"/>
                <w:szCs w:val="16"/>
              </w:rPr>
            </w:pPr>
            <w:r>
              <w:rPr>
                <w:b/>
                <w:sz w:val="16"/>
                <w:szCs w:val="16"/>
              </w:rPr>
              <w:t>1</w:t>
            </w:r>
            <w:r w:rsidR="00365E43" w:rsidRPr="00365E43">
              <w:rPr>
                <w:b/>
                <w:sz w:val="16"/>
                <w:szCs w:val="16"/>
              </w:rPr>
              <w:t>.</w:t>
            </w:r>
            <w:r w:rsidR="00365E43">
              <w:rPr>
                <w:b/>
                <w:sz w:val="16"/>
                <w:szCs w:val="16"/>
              </w:rPr>
              <w:t xml:space="preserve"> </w:t>
            </w:r>
            <w:r>
              <w:rPr>
                <w:sz w:val="16"/>
                <w:szCs w:val="16"/>
              </w:rPr>
              <w:t>Whole school training in NAPLAN data analysis and SMART and implementation of the recommended teaching strategies into the teaching program</w:t>
            </w:r>
          </w:p>
          <w:p w:rsidR="00A64F3B" w:rsidRPr="00EE364A" w:rsidRDefault="00A64F3B" w:rsidP="00A64F3B">
            <w:pPr>
              <w:rPr>
                <w:sz w:val="16"/>
                <w:szCs w:val="16"/>
              </w:rPr>
            </w:pPr>
            <w:r w:rsidRPr="00A64F3B">
              <w:rPr>
                <w:b/>
                <w:sz w:val="16"/>
                <w:szCs w:val="16"/>
              </w:rPr>
              <w:t>8</w:t>
            </w:r>
            <w:r w:rsidRPr="00EE364A">
              <w:rPr>
                <w:sz w:val="16"/>
                <w:szCs w:val="16"/>
              </w:rPr>
              <w:t xml:space="preserve"> Implement action plan to address the drop off in student performance from Y3 to Y5.</w:t>
            </w:r>
          </w:p>
          <w:p w:rsidR="00365E43" w:rsidRDefault="00365E43" w:rsidP="00D42C9F">
            <w:pPr>
              <w:rPr>
                <w:b/>
                <w:sz w:val="16"/>
                <w:szCs w:val="16"/>
                <w:u w:val="single"/>
              </w:rPr>
            </w:pPr>
            <w:r w:rsidRPr="00EE364A">
              <w:rPr>
                <w:b/>
                <w:sz w:val="16"/>
                <w:szCs w:val="16"/>
                <w:u w:val="single"/>
              </w:rPr>
              <w:t xml:space="preserve">Analytical </w:t>
            </w:r>
          </w:p>
          <w:p w:rsidR="00365E43" w:rsidRPr="00EE364A" w:rsidRDefault="00365E43" w:rsidP="00D42C9F">
            <w:pPr>
              <w:rPr>
                <w:b/>
                <w:sz w:val="16"/>
                <w:szCs w:val="16"/>
                <w:u w:val="single"/>
              </w:rPr>
            </w:pPr>
            <w:r w:rsidRPr="00EE364A">
              <w:rPr>
                <w:b/>
                <w:sz w:val="16"/>
                <w:szCs w:val="16"/>
                <w:u w:val="single"/>
              </w:rPr>
              <w:t>Framework Statements</w:t>
            </w:r>
          </w:p>
          <w:p w:rsidR="00A64F3B" w:rsidRDefault="00A64F3B" w:rsidP="00D42C9F">
            <w:pPr>
              <w:rPr>
                <w:sz w:val="16"/>
                <w:szCs w:val="16"/>
              </w:rPr>
            </w:pPr>
            <w:proofErr w:type="gramStart"/>
            <w:r w:rsidRPr="00A64F3B">
              <w:rPr>
                <w:b/>
                <w:sz w:val="16"/>
                <w:szCs w:val="16"/>
              </w:rPr>
              <w:t>8.</w:t>
            </w:r>
            <w:r w:rsidR="00981192" w:rsidRPr="00981192">
              <w:rPr>
                <w:sz w:val="16"/>
                <w:szCs w:val="16"/>
              </w:rPr>
              <w:t>The</w:t>
            </w:r>
            <w:proofErr w:type="gramEnd"/>
            <w:r w:rsidR="00981192" w:rsidRPr="00981192">
              <w:rPr>
                <w:sz w:val="16"/>
                <w:szCs w:val="16"/>
              </w:rPr>
              <w:t xml:space="preserve"> school plan sets improvement priorities in literacy based on a thorough evaluation of student </w:t>
            </w:r>
            <w:r w:rsidR="00981192" w:rsidRPr="00263932">
              <w:rPr>
                <w:sz w:val="16"/>
                <w:szCs w:val="16"/>
              </w:rPr>
              <w:t xml:space="preserve">performance </w:t>
            </w:r>
            <w:r w:rsidR="00263932">
              <w:rPr>
                <w:sz w:val="16"/>
                <w:szCs w:val="16"/>
              </w:rPr>
              <w:t>data.</w:t>
            </w:r>
          </w:p>
          <w:p w:rsidR="00263932" w:rsidRPr="00A64F3B" w:rsidRDefault="00263932" w:rsidP="00D42C9F">
            <w:pPr>
              <w:rPr>
                <w:b/>
                <w:sz w:val="16"/>
                <w:szCs w:val="16"/>
              </w:rPr>
            </w:pPr>
            <w:r w:rsidRPr="00263932">
              <w:rPr>
                <w:b/>
                <w:sz w:val="16"/>
                <w:szCs w:val="16"/>
              </w:rPr>
              <w:t>19.</w:t>
            </w:r>
            <w:r>
              <w:rPr>
                <w:sz w:val="16"/>
                <w:szCs w:val="16"/>
              </w:rPr>
              <w:t xml:space="preserve"> School leaders monitor the collection &amp; analysis of student literacy data.</w:t>
            </w:r>
          </w:p>
          <w:p w:rsidR="00263932" w:rsidRPr="00A64F3B" w:rsidRDefault="00263932" w:rsidP="00263932">
            <w:pPr>
              <w:rPr>
                <w:b/>
                <w:sz w:val="16"/>
                <w:szCs w:val="16"/>
              </w:rPr>
            </w:pPr>
            <w:r>
              <w:rPr>
                <w:b/>
                <w:sz w:val="16"/>
                <w:szCs w:val="16"/>
              </w:rPr>
              <w:t>20</w:t>
            </w:r>
            <w:r w:rsidR="00365E43" w:rsidRPr="00EE364A">
              <w:rPr>
                <w:sz w:val="16"/>
                <w:szCs w:val="16"/>
              </w:rPr>
              <w:t>.</w:t>
            </w:r>
            <w:r w:rsidR="00365E43">
              <w:rPr>
                <w:sz w:val="16"/>
                <w:szCs w:val="16"/>
              </w:rPr>
              <w:t xml:space="preserve"> </w:t>
            </w:r>
            <w:r>
              <w:rPr>
                <w:sz w:val="16"/>
                <w:szCs w:val="16"/>
              </w:rPr>
              <w:t xml:space="preserve">Staff members collect &amp; analyse. </w:t>
            </w:r>
            <w:proofErr w:type="gramStart"/>
            <w:r>
              <w:rPr>
                <w:sz w:val="16"/>
                <w:szCs w:val="16"/>
              </w:rPr>
              <w:t>students</w:t>
            </w:r>
            <w:proofErr w:type="gramEnd"/>
            <w:r>
              <w:rPr>
                <w:sz w:val="16"/>
                <w:szCs w:val="16"/>
              </w:rPr>
              <w:t>’ literacy data.</w:t>
            </w:r>
          </w:p>
          <w:p w:rsidR="00365E43" w:rsidRDefault="00365E43" w:rsidP="00D42C9F">
            <w:pPr>
              <w:rPr>
                <w:sz w:val="16"/>
                <w:szCs w:val="16"/>
              </w:rPr>
            </w:pPr>
          </w:p>
          <w:p w:rsidR="00365E43" w:rsidRPr="00EE364A" w:rsidRDefault="00365E43" w:rsidP="00D42C9F">
            <w:pPr>
              <w:rPr>
                <w:sz w:val="16"/>
                <w:szCs w:val="16"/>
              </w:rPr>
            </w:pPr>
          </w:p>
        </w:tc>
        <w:tc>
          <w:tcPr>
            <w:tcW w:w="1560" w:type="dxa"/>
          </w:tcPr>
          <w:p w:rsidR="00365E43" w:rsidRPr="009E258F" w:rsidRDefault="00F11573" w:rsidP="00D42C9F">
            <w:pPr>
              <w:rPr>
                <w:b/>
                <w:sz w:val="20"/>
                <w:szCs w:val="20"/>
              </w:rPr>
            </w:pPr>
            <w:r>
              <w:rPr>
                <w:b/>
                <w:sz w:val="20"/>
                <w:szCs w:val="20"/>
              </w:rPr>
              <w:t>DASA</w:t>
            </w:r>
          </w:p>
        </w:tc>
        <w:tc>
          <w:tcPr>
            <w:tcW w:w="5218" w:type="dxa"/>
          </w:tcPr>
          <w:p w:rsidR="00365E43" w:rsidRDefault="00F11573" w:rsidP="00F11573">
            <w:pPr>
              <w:pStyle w:val="ListParagraph"/>
              <w:numPr>
                <w:ilvl w:val="0"/>
                <w:numId w:val="4"/>
              </w:numPr>
              <w:ind w:left="283"/>
              <w:rPr>
                <w:sz w:val="20"/>
                <w:szCs w:val="20"/>
              </w:rPr>
            </w:pPr>
            <w:r w:rsidRPr="00F11573">
              <w:rPr>
                <w:sz w:val="20"/>
                <w:szCs w:val="20"/>
              </w:rPr>
              <w:t xml:space="preserve">All teaching staff </w:t>
            </w:r>
            <w:proofErr w:type="gramStart"/>
            <w:r w:rsidRPr="00F11573">
              <w:rPr>
                <w:sz w:val="20"/>
                <w:szCs w:val="20"/>
              </w:rPr>
              <w:t>undergo</w:t>
            </w:r>
            <w:proofErr w:type="gramEnd"/>
            <w:r w:rsidRPr="00F11573">
              <w:rPr>
                <w:sz w:val="20"/>
                <w:szCs w:val="20"/>
              </w:rPr>
              <w:t xml:space="preserve"> self-assessment of their</w:t>
            </w:r>
            <w:r w:rsidR="00A64F3B">
              <w:rPr>
                <w:sz w:val="20"/>
                <w:szCs w:val="20"/>
              </w:rPr>
              <w:t xml:space="preserve"> capacity to use SMART &amp; </w:t>
            </w:r>
            <w:proofErr w:type="spellStart"/>
            <w:r w:rsidR="00A64F3B">
              <w:rPr>
                <w:sz w:val="20"/>
                <w:szCs w:val="20"/>
              </w:rPr>
              <w:t>Naplan</w:t>
            </w:r>
            <w:proofErr w:type="spellEnd"/>
            <w:r w:rsidR="00A64F3B">
              <w:rPr>
                <w:sz w:val="20"/>
                <w:szCs w:val="20"/>
              </w:rPr>
              <w:t xml:space="preserve"> </w:t>
            </w:r>
            <w:r w:rsidRPr="00F11573">
              <w:rPr>
                <w:sz w:val="20"/>
                <w:szCs w:val="20"/>
              </w:rPr>
              <w:t>data packages</w:t>
            </w:r>
            <w:r w:rsidR="00A64F3B">
              <w:rPr>
                <w:sz w:val="20"/>
                <w:szCs w:val="20"/>
              </w:rPr>
              <w:t>.</w:t>
            </w:r>
          </w:p>
          <w:p w:rsidR="00FF5FB5" w:rsidRDefault="00FF5FB5" w:rsidP="00FF5FB5">
            <w:pPr>
              <w:pStyle w:val="ListParagraph"/>
              <w:ind w:left="283"/>
              <w:rPr>
                <w:sz w:val="20"/>
                <w:szCs w:val="20"/>
              </w:rPr>
            </w:pPr>
          </w:p>
          <w:p w:rsidR="00F11573" w:rsidRDefault="00F11573" w:rsidP="00F11573">
            <w:pPr>
              <w:pStyle w:val="ListParagraph"/>
              <w:numPr>
                <w:ilvl w:val="0"/>
                <w:numId w:val="4"/>
              </w:numPr>
              <w:ind w:left="283"/>
              <w:rPr>
                <w:sz w:val="20"/>
                <w:szCs w:val="20"/>
              </w:rPr>
            </w:pPr>
            <w:r>
              <w:rPr>
                <w:sz w:val="20"/>
                <w:szCs w:val="20"/>
              </w:rPr>
              <w:t>Teachers develop their DASA individual learning plan</w:t>
            </w:r>
            <w:r w:rsidR="002A0983">
              <w:rPr>
                <w:sz w:val="20"/>
                <w:szCs w:val="20"/>
              </w:rPr>
              <w:t xml:space="preserve"> and i</w:t>
            </w:r>
            <w:r w:rsidR="00FF5FB5">
              <w:rPr>
                <w:sz w:val="20"/>
                <w:szCs w:val="20"/>
              </w:rPr>
              <w:t>mplement the plans during own ti</w:t>
            </w:r>
            <w:r w:rsidR="002A0983">
              <w:rPr>
                <w:sz w:val="20"/>
                <w:szCs w:val="20"/>
              </w:rPr>
              <w:t xml:space="preserve">me and </w:t>
            </w:r>
            <w:r w:rsidR="00FF5FB5">
              <w:rPr>
                <w:sz w:val="20"/>
                <w:szCs w:val="20"/>
              </w:rPr>
              <w:t>in allocated TPL time.</w:t>
            </w:r>
          </w:p>
          <w:p w:rsidR="00A64F3B" w:rsidRPr="00A64F3B" w:rsidRDefault="00A64F3B" w:rsidP="00A64F3B">
            <w:pPr>
              <w:pStyle w:val="ListParagraph"/>
              <w:rPr>
                <w:sz w:val="20"/>
                <w:szCs w:val="20"/>
              </w:rPr>
            </w:pPr>
          </w:p>
          <w:p w:rsidR="00A64F3B" w:rsidRDefault="00A64F3B" w:rsidP="00A64F3B">
            <w:pPr>
              <w:rPr>
                <w:sz w:val="20"/>
                <w:szCs w:val="20"/>
              </w:rPr>
            </w:pPr>
          </w:p>
          <w:p w:rsidR="00A64F3B" w:rsidRDefault="00A64F3B" w:rsidP="00A64F3B">
            <w:pPr>
              <w:rPr>
                <w:sz w:val="20"/>
                <w:szCs w:val="20"/>
              </w:rPr>
            </w:pPr>
          </w:p>
          <w:p w:rsidR="00A64F3B" w:rsidRPr="00A64F3B" w:rsidRDefault="00A64F3B" w:rsidP="00A64F3B">
            <w:pPr>
              <w:rPr>
                <w:sz w:val="20"/>
                <w:szCs w:val="20"/>
              </w:rPr>
            </w:pPr>
          </w:p>
          <w:p w:rsidR="00A64F3B" w:rsidRPr="00A64F3B" w:rsidRDefault="00A64F3B" w:rsidP="00A64F3B">
            <w:pPr>
              <w:pStyle w:val="ListParagraph"/>
              <w:rPr>
                <w:sz w:val="20"/>
                <w:szCs w:val="20"/>
              </w:rPr>
            </w:pPr>
          </w:p>
          <w:p w:rsidR="00A64F3B" w:rsidRDefault="00A64F3B" w:rsidP="00F11573">
            <w:pPr>
              <w:pStyle w:val="ListParagraph"/>
              <w:numPr>
                <w:ilvl w:val="0"/>
                <w:numId w:val="4"/>
              </w:numPr>
              <w:ind w:left="283"/>
              <w:rPr>
                <w:sz w:val="20"/>
                <w:szCs w:val="20"/>
              </w:rPr>
            </w:pPr>
            <w:r>
              <w:rPr>
                <w:sz w:val="20"/>
                <w:szCs w:val="20"/>
              </w:rPr>
              <w:t xml:space="preserve">Teachers released to analyse class </w:t>
            </w:r>
            <w:proofErr w:type="spellStart"/>
            <w:r>
              <w:rPr>
                <w:sz w:val="20"/>
                <w:szCs w:val="20"/>
              </w:rPr>
              <w:t>Naplan</w:t>
            </w:r>
            <w:proofErr w:type="spellEnd"/>
            <w:r>
              <w:rPr>
                <w:sz w:val="20"/>
                <w:szCs w:val="20"/>
              </w:rPr>
              <w:t xml:space="preserve"> results for 2009 &amp; 2010. K-6 teachers determine appropriate teaching strategies from </w:t>
            </w:r>
            <w:proofErr w:type="spellStart"/>
            <w:r>
              <w:rPr>
                <w:sz w:val="20"/>
                <w:szCs w:val="20"/>
              </w:rPr>
              <w:t>Naplan</w:t>
            </w:r>
            <w:proofErr w:type="spellEnd"/>
            <w:r>
              <w:rPr>
                <w:sz w:val="20"/>
                <w:szCs w:val="20"/>
              </w:rPr>
              <w:t xml:space="preserve"> website and implement to meet student needs.</w:t>
            </w:r>
          </w:p>
          <w:p w:rsidR="00981192" w:rsidRDefault="00981192" w:rsidP="00981192">
            <w:pPr>
              <w:rPr>
                <w:sz w:val="20"/>
                <w:szCs w:val="20"/>
              </w:rPr>
            </w:pPr>
          </w:p>
          <w:p w:rsidR="00981192" w:rsidRDefault="00981192" w:rsidP="00981192">
            <w:pPr>
              <w:rPr>
                <w:sz w:val="20"/>
                <w:szCs w:val="20"/>
              </w:rPr>
            </w:pPr>
          </w:p>
          <w:p w:rsidR="00981192" w:rsidRDefault="00981192" w:rsidP="00981192">
            <w:pPr>
              <w:rPr>
                <w:sz w:val="20"/>
                <w:szCs w:val="20"/>
              </w:rPr>
            </w:pPr>
          </w:p>
          <w:p w:rsidR="00981192" w:rsidRPr="00981192" w:rsidRDefault="00981192" w:rsidP="00981192">
            <w:pPr>
              <w:rPr>
                <w:sz w:val="20"/>
                <w:szCs w:val="20"/>
              </w:rPr>
            </w:pPr>
          </w:p>
          <w:p w:rsidR="00981192" w:rsidRDefault="00981192" w:rsidP="00F11573">
            <w:pPr>
              <w:pStyle w:val="ListParagraph"/>
              <w:numPr>
                <w:ilvl w:val="0"/>
                <w:numId w:val="4"/>
              </w:numPr>
              <w:ind w:left="283"/>
              <w:rPr>
                <w:sz w:val="20"/>
                <w:szCs w:val="20"/>
              </w:rPr>
            </w:pPr>
            <w:r>
              <w:rPr>
                <w:sz w:val="20"/>
                <w:szCs w:val="20"/>
              </w:rPr>
              <w:t xml:space="preserve">Following analysis of </w:t>
            </w:r>
            <w:proofErr w:type="spellStart"/>
            <w:r>
              <w:rPr>
                <w:sz w:val="20"/>
                <w:szCs w:val="20"/>
              </w:rPr>
              <w:t>Naplan</w:t>
            </w:r>
            <w:proofErr w:type="spellEnd"/>
            <w:r>
              <w:rPr>
                <w:sz w:val="20"/>
                <w:szCs w:val="20"/>
              </w:rPr>
              <w:t xml:space="preserve"> data teachers use Target setting tools to collaboratively develop appropriate school targets for 2011.</w:t>
            </w:r>
          </w:p>
          <w:p w:rsidR="00A64F3B" w:rsidRPr="00A64F3B" w:rsidRDefault="00A64F3B" w:rsidP="00A64F3B">
            <w:pPr>
              <w:pStyle w:val="ListParagraph"/>
              <w:rPr>
                <w:sz w:val="20"/>
                <w:szCs w:val="20"/>
              </w:rPr>
            </w:pPr>
          </w:p>
          <w:p w:rsidR="00A64F3B" w:rsidRPr="00A64F3B" w:rsidRDefault="00A64F3B" w:rsidP="00A64F3B">
            <w:pPr>
              <w:rPr>
                <w:sz w:val="20"/>
                <w:szCs w:val="20"/>
              </w:rPr>
            </w:pPr>
          </w:p>
        </w:tc>
        <w:tc>
          <w:tcPr>
            <w:tcW w:w="1778" w:type="dxa"/>
          </w:tcPr>
          <w:p w:rsidR="00365E43" w:rsidRPr="00981192" w:rsidRDefault="00F11573" w:rsidP="00D42C9F">
            <w:pPr>
              <w:rPr>
                <w:sz w:val="18"/>
                <w:szCs w:val="18"/>
              </w:rPr>
            </w:pPr>
            <w:r w:rsidRPr="00981192">
              <w:rPr>
                <w:sz w:val="18"/>
                <w:szCs w:val="18"/>
              </w:rPr>
              <w:t>TPL register</w:t>
            </w:r>
          </w:p>
          <w:p w:rsidR="00FF5FB5" w:rsidRPr="00981192" w:rsidRDefault="00FF5FB5" w:rsidP="00D42C9F">
            <w:pPr>
              <w:rPr>
                <w:sz w:val="18"/>
                <w:szCs w:val="18"/>
              </w:rPr>
            </w:pPr>
          </w:p>
          <w:p w:rsidR="00FF5FB5" w:rsidRPr="00981192" w:rsidRDefault="00FF5FB5" w:rsidP="00D42C9F">
            <w:pPr>
              <w:rPr>
                <w:sz w:val="18"/>
                <w:szCs w:val="18"/>
              </w:rPr>
            </w:pPr>
          </w:p>
          <w:p w:rsidR="00FF5FB5" w:rsidRPr="00981192" w:rsidRDefault="00FF5FB5" w:rsidP="00D42C9F">
            <w:pPr>
              <w:rPr>
                <w:sz w:val="18"/>
                <w:szCs w:val="18"/>
              </w:rPr>
            </w:pPr>
            <w:r w:rsidRPr="00981192">
              <w:rPr>
                <w:sz w:val="18"/>
                <w:szCs w:val="18"/>
              </w:rPr>
              <w:t>TPL register</w:t>
            </w:r>
          </w:p>
          <w:p w:rsidR="00FF5FB5" w:rsidRPr="00981192" w:rsidRDefault="00FF5FB5" w:rsidP="00D42C9F">
            <w:pPr>
              <w:rPr>
                <w:sz w:val="18"/>
                <w:szCs w:val="18"/>
              </w:rPr>
            </w:pPr>
            <w:r w:rsidRPr="00981192">
              <w:rPr>
                <w:sz w:val="18"/>
                <w:szCs w:val="18"/>
              </w:rPr>
              <w:t xml:space="preserve">DET collation of staff data. Improved </w:t>
            </w:r>
          </w:p>
          <w:p w:rsidR="00FF5FB5" w:rsidRPr="00981192" w:rsidRDefault="00FF5FB5" w:rsidP="00D42C9F">
            <w:pPr>
              <w:rPr>
                <w:sz w:val="18"/>
                <w:szCs w:val="18"/>
              </w:rPr>
            </w:pPr>
            <w:r w:rsidRPr="00981192">
              <w:rPr>
                <w:sz w:val="18"/>
                <w:szCs w:val="18"/>
              </w:rPr>
              <w:t>teacher capacity to analyse data &amp; use to make programming decisions</w:t>
            </w:r>
          </w:p>
          <w:p w:rsidR="00A64F3B" w:rsidRPr="00981192" w:rsidRDefault="00A64F3B" w:rsidP="00D42C9F">
            <w:pPr>
              <w:rPr>
                <w:sz w:val="18"/>
                <w:szCs w:val="18"/>
              </w:rPr>
            </w:pPr>
          </w:p>
          <w:p w:rsidR="00A64F3B" w:rsidRPr="00981192" w:rsidRDefault="00A64F3B" w:rsidP="00A64F3B">
            <w:pPr>
              <w:rPr>
                <w:sz w:val="18"/>
                <w:szCs w:val="18"/>
              </w:rPr>
            </w:pPr>
            <w:r w:rsidRPr="00981192">
              <w:rPr>
                <w:sz w:val="18"/>
                <w:szCs w:val="18"/>
              </w:rPr>
              <w:t>TPL register</w:t>
            </w:r>
          </w:p>
          <w:p w:rsidR="00A64F3B" w:rsidRPr="00981192" w:rsidRDefault="00A64F3B" w:rsidP="00A64F3B">
            <w:pPr>
              <w:rPr>
                <w:sz w:val="18"/>
                <w:szCs w:val="18"/>
              </w:rPr>
            </w:pPr>
            <w:r w:rsidRPr="00981192">
              <w:rPr>
                <w:sz w:val="18"/>
                <w:szCs w:val="18"/>
              </w:rPr>
              <w:t xml:space="preserve">Improved </w:t>
            </w:r>
          </w:p>
          <w:p w:rsidR="00A64F3B" w:rsidRPr="00981192" w:rsidRDefault="00A64F3B" w:rsidP="00A64F3B">
            <w:pPr>
              <w:rPr>
                <w:sz w:val="18"/>
                <w:szCs w:val="18"/>
              </w:rPr>
            </w:pPr>
            <w:r w:rsidRPr="00981192">
              <w:rPr>
                <w:sz w:val="18"/>
                <w:szCs w:val="18"/>
              </w:rPr>
              <w:t>teacher capacity to analyse data &amp; use to make programming decisions</w:t>
            </w:r>
          </w:p>
          <w:p w:rsidR="00981192" w:rsidRPr="00981192" w:rsidRDefault="00981192" w:rsidP="00D42C9F">
            <w:pPr>
              <w:rPr>
                <w:sz w:val="18"/>
                <w:szCs w:val="18"/>
              </w:rPr>
            </w:pPr>
          </w:p>
          <w:p w:rsidR="00981192" w:rsidRPr="00981192" w:rsidRDefault="00981192" w:rsidP="00D42C9F">
            <w:pPr>
              <w:rPr>
                <w:sz w:val="18"/>
                <w:szCs w:val="18"/>
              </w:rPr>
            </w:pPr>
          </w:p>
          <w:p w:rsidR="00981192" w:rsidRPr="00981192" w:rsidRDefault="00981192" w:rsidP="00D42C9F">
            <w:pPr>
              <w:rPr>
                <w:sz w:val="18"/>
                <w:szCs w:val="18"/>
              </w:rPr>
            </w:pPr>
            <w:r w:rsidRPr="00981192">
              <w:rPr>
                <w:sz w:val="18"/>
                <w:szCs w:val="18"/>
              </w:rPr>
              <w:t>Targets developed</w:t>
            </w:r>
          </w:p>
        </w:tc>
        <w:tc>
          <w:tcPr>
            <w:tcW w:w="1779" w:type="dxa"/>
          </w:tcPr>
          <w:p w:rsidR="00365E43" w:rsidRDefault="00F11573" w:rsidP="00D42C9F">
            <w:pPr>
              <w:rPr>
                <w:sz w:val="20"/>
                <w:szCs w:val="20"/>
              </w:rPr>
            </w:pPr>
            <w:r>
              <w:rPr>
                <w:sz w:val="20"/>
                <w:szCs w:val="20"/>
              </w:rPr>
              <w:t>T1 2010</w:t>
            </w:r>
          </w:p>
          <w:p w:rsidR="00A64F3B" w:rsidRDefault="00A64F3B" w:rsidP="00D42C9F">
            <w:pPr>
              <w:rPr>
                <w:sz w:val="20"/>
                <w:szCs w:val="20"/>
              </w:rPr>
            </w:pPr>
            <w:r>
              <w:rPr>
                <w:sz w:val="20"/>
                <w:szCs w:val="20"/>
              </w:rPr>
              <w:t xml:space="preserve"> </w:t>
            </w:r>
          </w:p>
          <w:p w:rsidR="00A64F3B" w:rsidRDefault="00A64F3B" w:rsidP="00D42C9F">
            <w:pPr>
              <w:rPr>
                <w:sz w:val="20"/>
                <w:szCs w:val="20"/>
              </w:rPr>
            </w:pPr>
          </w:p>
          <w:p w:rsidR="00A64F3B" w:rsidRDefault="00A64F3B" w:rsidP="00D42C9F">
            <w:pPr>
              <w:rPr>
                <w:sz w:val="20"/>
                <w:szCs w:val="20"/>
              </w:rPr>
            </w:pPr>
            <w:r>
              <w:rPr>
                <w:sz w:val="20"/>
                <w:szCs w:val="20"/>
              </w:rPr>
              <w:t>T3 2010</w:t>
            </w: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r>
              <w:rPr>
                <w:sz w:val="20"/>
                <w:szCs w:val="20"/>
              </w:rPr>
              <w:t>T1 &amp; T3 2010</w:t>
            </w: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Pr="00760327" w:rsidRDefault="00981192" w:rsidP="00D42C9F">
            <w:pPr>
              <w:rPr>
                <w:sz w:val="20"/>
                <w:szCs w:val="20"/>
              </w:rPr>
            </w:pPr>
            <w:r>
              <w:rPr>
                <w:sz w:val="20"/>
                <w:szCs w:val="20"/>
              </w:rPr>
              <w:t>T4 2010</w:t>
            </w:r>
          </w:p>
        </w:tc>
        <w:tc>
          <w:tcPr>
            <w:tcW w:w="1778" w:type="dxa"/>
          </w:tcPr>
          <w:p w:rsidR="00365E43" w:rsidRDefault="00F11573" w:rsidP="00D42C9F">
            <w:pPr>
              <w:rPr>
                <w:sz w:val="20"/>
                <w:szCs w:val="20"/>
              </w:rPr>
            </w:pPr>
            <w:r>
              <w:rPr>
                <w:sz w:val="20"/>
                <w:szCs w:val="20"/>
              </w:rPr>
              <w:t>Cheryl</w:t>
            </w:r>
          </w:p>
          <w:p w:rsidR="00A64F3B" w:rsidRDefault="00A64F3B" w:rsidP="00D42C9F">
            <w:pPr>
              <w:rPr>
                <w:sz w:val="20"/>
                <w:szCs w:val="20"/>
              </w:rPr>
            </w:pPr>
          </w:p>
          <w:p w:rsidR="00A64F3B" w:rsidRDefault="00A64F3B" w:rsidP="00D42C9F">
            <w:pPr>
              <w:rPr>
                <w:sz w:val="20"/>
                <w:szCs w:val="20"/>
              </w:rPr>
            </w:pPr>
          </w:p>
          <w:p w:rsidR="00A64F3B" w:rsidRDefault="00A64F3B" w:rsidP="00D42C9F">
            <w:pPr>
              <w:rPr>
                <w:sz w:val="20"/>
                <w:szCs w:val="20"/>
              </w:rPr>
            </w:pPr>
            <w:r>
              <w:rPr>
                <w:sz w:val="20"/>
                <w:szCs w:val="20"/>
              </w:rPr>
              <w:t>Cheryl</w:t>
            </w: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r>
              <w:rPr>
                <w:sz w:val="20"/>
                <w:szCs w:val="20"/>
              </w:rPr>
              <w:t>Cheryl</w:t>
            </w: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Pr="00760327" w:rsidRDefault="00981192" w:rsidP="00D42C9F">
            <w:pPr>
              <w:rPr>
                <w:sz w:val="20"/>
                <w:szCs w:val="20"/>
              </w:rPr>
            </w:pPr>
            <w:r>
              <w:rPr>
                <w:sz w:val="20"/>
                <w:szCs w:val="20"/>
              </w:rPr>
              <w:t>Cheryl</w:t>
            </w:r>
          </w:p>
        </w:tc>
        <w:tc>
          <w:tcPr>
            <w:tcW w:w="1779" w:type="dxa"/>
          </w:tcPr>
          <w:p w:rsidR="00365E43" w:rsidRDefault="00F11573" w:rsidP="00D42C9F">
            <w:pPr>
              <w:rPr>
                <w:sz w:val="20"/>
                <w:szCs w:val="20"/>
              </w:rPr>
            </w:pPr>
            <w:r>
              <w:rPr>
                <w:sz w:val="20"/>
                <w:szCs w:val="20"/>
              </w:rPr>
              <w:t>DASA</w:t>
            </w:r>
          </w:p>
          <w:p w:rsidR="00A64F3B" w:rsidRDefault="00A64F3B" w:rsidP="00D42C9F">
            <w:pPr>
              <w:rPr>
                <w:sz w:val="20"/>
                <w:szCs w:val="20"/>
              </w:rPr>
            </w:pPr>
          </w:p>
          <w:p w:rsidR="00A64F3B" w:rsidRDefault="00A64F3B" w:rsidP="00D42C9F">
            <w:pPr>
              <w:rPr>
                <w:sz w:val="20"/>
                <w:szCs w:val="20"/>
              </w:rPr>
            </w:pPr>
          </w:p>
          <w:p w:rsidR="00A64F3B" w:rsidRDefault="00A64F3B" w:rsidP="00D42C9F">
            <w:pPr>
              <w:rPr>
                <w:sz w:val="20"/>
                <w:szCs w:val="20"/>
              </w:rPr>
            </w:pPr>
            <w:r>
              <w:rPr>
                <w:sz w:val="20"/>
                <w:szCs w:val="20"/>
              </w:rPr>
              <w:t>Links provided by DASA</w:t>
            </w:r>
            <w:r w:rsidR="00981192">
              <w:rPr>
                <w:sz w:val="20"/>
                <w:szCs w:val="20"/>
              </w:rPr>
              <w:t xml:space="preserve"> </w:t>
            </w: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r>
              <w:rPr>
                <w:sz w:val="20"/>
                <w:szCs w:val="20"/>
              </w:rPr>
              <w:t xml:space="preserve">SMART data packages &amp; </w:t>
            </w:r>
            <w:proofErr w:type="spellStart"/>
            <w:r>
              <w:rPr>
                <w:sz w:val="20"/>
                <w:szCs w:val="20"/>
              </w:rPr>
              <w:t>Naplan</w:t>
            </w:r>
            <w:proofErr w:type="spellEnd"/>
            <w:r>
              <w:rPr>
                <w:sz w:val="20"/>
                <w:szCs w:val="20"/>
              </w:rPr>
              <w:t xml:space="preserve"> </w:t>
            </w:r>
            <w:proofErr w:type="spellStart"/>
            <w:r>
              <w:rPr>
                <w:sz w:val="20"/>
                <w:szCs w:val="20"/>
              </w:rPr>
              <w:t>Weblinks</w:t>
            </w:r>
            <w:proofErr w:type="spellEnd"/>
            <w:r>
              <w:rPr>
                <w:sz w:val="20"/>
                <w:szCs w:val="20"/>
              </w:rPr>
              <w:t>.</w:t>
            </w: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p>
          <w:p w:rsidR="00981192" w:rsidRDefault="00981192" w:rsidP="00D42C9F">
            <w:pPr>
              <w:rPr>
                <w:sz w:val="20"/>
                <w:szCs w:val="20"/>
              </w:rPr>
            </w:pPr>
            <w:r>
              <w:rPr>
                <w:sz w:val="20"/>
                <w:szCs w:val="20"/>
              </w:rPr>
              <w:t>Target setting tool</w:t>
            </w:r>
          </w:p>
          <w:p w:rsidR="00981192" w:rsidRPr="00760327" w:rsidRDefault="00981192" w:rsidP="00D42C9F">
            <w:pPr>
              <w:rPr>
                <w:sz w:val="20"/>
                <w:szCs w:val="20"/>
              </w:rPr>
            </w:pPr>
          </w:p>
        </w:tc>
      </w:tr>
    </w:tbl>
    <w:p w:rsidR="00365E43" w:rsidRDefault="00365E43"/>
    <w:p w:rsidR="00F11573" w:rsidRDefault="00F11573"/>
    <w:p w:rsidR="00F11573" w:rsidRDefault="00F11573"/>
    <w:tbl>
      <w:tblPr>
        <w:tblStyle w:val="TableGrid"/>
        <w:tblW w:w="15451" w:type="dxa"/>
        <w:tblInd w:w="108" w:type="dxa"/>
        <w:tblLook w:val="06A0"/>
      </w:tblPr>
      <w:tblGrid>
        <w:gridCol w:w="1559"/>
        <w:gridCol w:w="1560"/>
        <w:gridCol w:w="5218"/>
        <w:gridCol w:w="1778"/>
        <w:gridCol w:w="1779"/>
        <w:gridCol w:w="1778"/>
        <w:gridCol w:w="1779"/>
      </w:tblGrid>
      <w:tr w:rsidR="00F11573" w:rsidRPr="009E258F" w:rsidTr="00D42C9F">
        <w:tc>
          <w:tcPr>
            <w:tcW w:w="1559" w:type="dxa"/>
          </w:tcPr>
          <w:p w:rsidR="00F11573" w:rsidRPr="00C44D26" w:rsidRDefault="00F11573" w:rsidP="00D42C9F">
            <w:pPr>
              <w:rPr>
                <w:b/>
                <w:sz w:val="20"/>
                <w:szCs w:val="20"/>
              </w:rPr>
            </w:pPr>
            <w:r>
              <w:rPr>
                <w:b/>
                <w:sz w:val="20"/>
                <w:szCs w:val="20"/>
              </w:rPr>
              <w:lastRenderedPageBreak/>
              <w:t>Links to Self  Evaluation</w:t>
            </w:r>
          </w:p>
        </w:tc>
        <w:tc>
          <w:tcPr>
            <w:tcW w:w="1560" w:type="dxa"/>
          </w:tcPr>
          <w:p w:rsidR="00F11573" w:rsidRPr="009E258F" w:rsidRDefault="00F11573" w:rsidP="00D42C9F">
            <w:pPr>
              <w:rPr>
                <w:b/>
              </w:rPr>
            </w:pPr>
            <w:r w:rsidRPr="009E258F">
              <w:rPr>
                <w:b/>
              </w:rPr>
              <w:t>Component</w:t>
            </w:r>
          </w:p>
        </w:tc>
        <w:tc>
          <w:tcPr>
            <w:tcW w:w="5218" w:type="dxa"/>
          </w:tcPr>
          <w:p w:rsidR="00F11573" w:rsidRPr="009E258F" w:rsidRDefault="00F11573" w:rsidP="00D42C9F">
            <w:pPr>
              <w:rPr>
                <w:b/>
              </w:rPr>
            </w:pPr>
            <w:r w:rsidRPr="009E258F">
              <w:rPr>
                <w:b/>
              </w:rPr>
              <w:t>Strategies</w:t>
            </w:r>
          </w:p>
        </w:tc>
        <w:tc>
          <w:tcPr>
            <w:tcW w:w="1778" w:type="dxa"/>
          </w:tcPr>
          <w:p w:rsidR="00F11573" w:rsidRPr="009E258F" w:rsidRDefault="00F11573" w:rsidP="00D42C9F">
            <w:pPr>
              <w:rPr>
                <w:b/>
              </w:rPr>
            </w:pPr>
            <w:r w:rsidRPr="009E258F">
              <w:rPr>
                <w:b/>
              </w:rPr>
              <w:t>Indicators</w:t>
            </w:r>
          </w:p>
        </w:tc>
        <w:tc>
          <w:tcPr>
            <w:tcW w:w="1779" w:type="dxa"/>
          </w:tcPr>
          <w:p w:rsidR="00F11573" w:rsidRPr="009E258F" w:rsidRDefault="00F11573" w:rsidP="00D42C9F">
            <w:pPr>
              <w:rPr>
                <w:b/>
              </w:rPr>
            </w:pPr>
            <w:r w:rsidRPr="009E258F">
              <w:rPr>
                <w:b/>
              </w:rPr>
              <w:t>Time line</w:t>
            </w:r>
          </w:p>
        </w:tc>
        <w:tc>
          <w:tcPr>
            <w:tcW w:w="1778" w:type="dxa"/>
          </w:tcPr>
          <w:p w:rsidR="00F11573" w:rsidRPr="009E258F" w:rsidRDefault="00F11573" w:rsidP="00D42C9F">
            <w:pPr>
              <w:rPr>
                <w:b/>
              </w:rPr>
            </w:pPr>
            <w:r w:rsidRPr="009E258F">
              <w:rPr>
                <w:b/>
              </w:rPr>
              <w:t>Responsibility</w:t>
            </w:r>
          </w:p>
        </w:tc>
        <w:tc>
          <w:tcPr>
            <w:tcW w:w="1779" w:type="dxa"/>
          </w:tcPr>
          <w:p w:rsidR="00F11573" w:rsidRPr="009E258F" w:rsidRDefault="00F11573" w:rsidP="00D42C9F">
            <w:pPr>
              <w:rPr>
                <w:b/>
              </w:rPr>
            </w:pPr>
            <w:r w:rsidRPr="009E258F">
              <w:rPr>
                <w:b/>
              </w:rPr>
              <w:t>Resources</w:t>
            </w:r>
          </w:p>
        </w:tc>
      </w:tr>
      <w:tr w:rsidR="009872AB" w:rsidRPr="00301BC5" w:rsidTr="00A13644">
        <w:trPr>
          <w:trHeight w:val="340"/>
        </w:trPr>
        <w:tc>
          <w:tcPr>
            <w:tcW w:w="1559" w:type="dxa"/>
          </w:tcPr>
          <w:p w:rsidR="009872AB" w:rsidRPr="00EE364A" w:rsidRDefault="009872AB" w:rsidP="00D42C9F">
            <w:pPr>
              <w:rPr>
                <w:b/>
                <w:sz w:val="16"/>
                <w:szCs w:val="16"/>
                <w:u w:val="single"/>
              </w:rPr>
            </w:pPr>
            <w:r w:rsidRPr="00EE364A">
              <w:rPr>
                <w:b/>
                <w:sz w:val="16"/>
                <w:szCs w:val="16"/>
                <w:u w:val="single"/>
              </w:rPr>
              <w:t>Recommendations from SSER</w:t>
            </w:r>
          </w:p>
          <w:p w:rsidR="009872AB" w:rsidRPr="00365E43" w:rsidRDefault="009872AB" w:rsidP="00D42C9F">
            <w:pPr>
              <w:rPr>
                <w:sz w:val="16"/>
                <w:szCs w:val="16"/>
              </w:rPr>
            </w:pPr>
            <w:r w:rsidRPr="00365E43">
              <w:rPr>
                <w:b/>
                <w:sz w:val="16"/>
                <w:szCs w:val="16"/>
              </w:rPr>
              <w:t>6.</w:t>
            </w:r>
            <w:r>
              <w:rPr>
                <w:b/>
                <w:sz w:val="16"/>
                <w:szCs w:val="16"/>
              </w:rPr>
              <w:t xml:space="preserve"> </w:t>
            </w:r>
            <w:r w:rsidRPr="00365E43">
              <w:rPr>
                <w:sz w:val="16"/>
                <w:szCs w:val="16"/>
              </w:rPr>
              <w:t xml:space="preserve">Staff to go through the school’s plan on regular basis and be updated </w:t>
            </w:r>
          </w:p>
          <w:p w:rsidR="009872AB" w:rsidRDefault="009872AB" w:rsidP="00D42C9F">
            <w:pPr>
              <w:rPr>
                <w:sz w:val="16"/>
                <w:szCs w:val="16"/>
              </w:rPr>
            </w:pPr>
            <w:r>
              <w:rPr>
                <w:b/>
                <w:sz w:val="16"/>
                <w:szCs w:val="16"/>
              </w:rPr>
              <w:t xml:space="preserve">7. </w:t>
            </w:r>
            <w:r w:rsidRPr="00365E43">
              <w:rPr>
                <w:sz w:val="16"/>
                <w:szCs w:val="16"/>
              </w:rPr>
              <w:t>Priorities to be displayed and discussed by staff</w:t>
            </w:r>
          </w:p>
          <w:p w:rsidR="009872AB" w:rsidRPr="00365E43" w:rsidRDefault="009872AB" w:rsidP="00D42C9F">
            <w:pPr>
              <w:rPr>
                <w:sz w:val="16"/>
                <w:szCs w:val="16"/>
              </w:rPr>
            </w:pPr>
            <w:r w:rsidRPr="00A64F3B">
              <w:rPr>
                <w:b/>
                <w:sz w:val="16"/>
                <w:szCs w:val="16"/>
              </w:rPr>
              <w:t>8</w:t>
            </w:r>
            <w:r w:rsidRPr="00EE364A">
              <w:rPr>
                <w:sz w:val="16"/>
                <w:szCs w:val="16"/>
              </w:rPr>
              <w:t xml:space="preserve"> Implement action plan to address the drop off in stu</w:t>
            </w:r>
            <w:r>
              <w:rPr>
                <w:sz w:val="16"/>
                <w:szCs w:val="16"/>
              </w:rPr>
              <w:t>dent performance from Y3 to Y5.</w:t>
            </w:r>
          </w:p>
          <w:p w:rsidR="009872AB" w:rsidRDefault="009872AB" w:rsidP="00D42C9F">
            <w:pPr>
              <w:rPr>
                <w:b/>
                <w:sz w:val="16"/>
                <w:szCs w:val="16"/>
                <w:u w:val="single"/>
              </w:rPr>
            </w:pPr>
            <w:r w:rsidRPr="00EE364A">
              <w:rPr>
                <w:b/>
                <w:sz w:val="16"/>
                <w:szCs w:val="16"/>
                <w:u w:val="single"/>
              </w:rPr>
              <w:t xml:space="preserve">Analytical </w:t>
            </w:r>
          </w:p>
          <w:p w:rsidR="009872AB" w:rsidRPr="00EE364A" w:rsidRDefault="009872AB" w:rsidP="00D42C9F">
            <w:pPr>
              <w:rPr>
                <w:b/>
                <w:sz w:val="16"/>
                <w:szCs w:val="16"/>
                <w:u w:val="single"/>
              </w:rPr>
            </w:pPr>
            <w:r w:rsidRPr="00EE364A">
              <w:rPr>
                <w:b/>
                <w:sz w:val="16"/>
                <w:szCs w:val="16"/>
                <w:u w:val="single"/>
              </w:rPr>
              <w:t>Framework Statements</w:t>
            </w:r>
          </w:p>
          <w:p w:rsidR="009872AB" w:rsidRPr="00365E43" w:rsidRDefault="009872AB" w:rsidP="00D42C9F">
            <w:pPr>
              <w:rPr>
                <w:sz w:val="16"/>
                <w:szCs w:val="16"/>
              </w:rPr>
            </w:pPr>
            <w:r>
              <w:rPr>
                <w:b/>
                <w:sz w:val="16"/>
                <w:szCs w:val="16"/>
              </w:rPr>
              <w:t xml:space="preserve">4. </w:t>
            </w:r>
            <w:r w:rsidRPr="00365E43">
              <w:rPr>
                <w:sz w:val="16"/>
                <w:szCs w:val="16"/>
              </w:rPr>
              <w:t>There is clarity and consensus about the school’s goals and expectations in literacy</w:t>
            </w:r>
            <w:r>
              <w:rPr>
                <w:sz w:val="16"/>
                <w:szCs w:val="16"/>
              </w:rPr>
              <w:t>.</w:t>
            </w:r>
          </w:p>
          <w:p w:rsidR="009872AB" w:rsidRDefault="009872AB" w:rsidP="00D42C9F">
            <w:pPr>
              <w:rPr>
                <w:sz w:val="16"/>
                <w:szCs w:val="16"/>
              </w:rPr>
            </w:pPr>
            <w:r w:rsidRPr="00EE364A">
              <w:rPr>
                <w:b/>
                <w:sz w:val="16"/>
                <w:szCs w:val="16"/>
              </w:rPr>
              <w:t>22</w:t>
            </w:r>
            <w:r w:rsidRPr="00EE364A">
              <w:rPr>
                <w:sz w:val="16"/>
                <w:szCs w:val="16"/>
              </w:rPr>
              <w:t>.</w:t>
            </w:r>
            <w:r>
              <w:rPr>
                <w:sz w:val="16"/>
                <w:szCs w:val="16"/>
              </w:rPr>
              <w:t xml:space="preserve"> School leaders promote staff discussion and dialogue about literacy to have an impact on programs and practices.</w:t>
            </w:r>
          </w:p>
          <w:p w:rsidR="009872AB" w:rsidRPr="00EE364A" w:rsidRDefault="00263932" w:rsidP="00D42C9F">
            <w:pPr>
              <w:rPr>
                <w:sz w:val="16"/>
                <w:szCs w:val="16"/>
              </w:rPr>
            </w:pPr>
            <w:r>
              <w:rPr>
                <w:b/>
                <w:sz w:val="16"/>
                <w:szCs w:val="16"/>
              </w:rPr>
              <w:t>15</w:t>
            </w:r>
            <w:r w:rsidRPr="00263932">
              <w:rPr>
                <w:sz w:val="16"/>
                <w:szCs w:val="16"/>
              </w:rPr>
              <w:t>. Quality literacy practices are identified and implemented across the school</w:t>
            </w:r>
            <w:r>
              <w:rPr>
                <w:b/>
                <w:sz w:val="16"/>
                <w:szCs w:val="16"/>
              </w:rPr>
              <w:t>.</w:t>
            </w:r>
          </w:p>
        </w:tc>
        <w:tc>
          <w:tcPr>
            <w:tcW w:w="1560" w:type="dxa"/>
          </w:tcPr>
          <w:p w:rsidR="009872AB" w:rsidRDefault="009872AB" w:rsidP="00D42C9F">
            <w:pPr>
              <w:rPr>
                <w:b/>
                <w:sz w:val="20"/>
                <w:szCs w:val="20"/>
              </w:rPr>
            </w:pPr>
            <w:r>
              <w:rPr>
                <w:b/>
                <w:sz w:val="20"/>
                <w:szCs w:val="20"/>
              </w:rPr>
              <w:t>TARS &amp; EARS</w:t>
            </w: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Default="009872AB" w:rsidP="00D42C9F">
            <w:pPr>
              <w:rPr>
                <w:b/>
                <w:sz w:val="20"/>
                <w:szCs w:val="20"/>
              </w:rPr>
            </w:pPr>
          </w:p>
          <w:p w:rsidR="009872AB" w:rsidRPr="009E258F" w:rsidRDefault="009872AB" w:rsidP="00D42C9F">
            <w:pPr>
              <w:rPr>
                <w:b/>
                <w:sz w:val="20"/>
                <w:szCs w:val="20"/>
              </w:rPr>
            </w:pPr>
          </w:p>
        </w:tc>
        <w:tc>
          <w:tcPr>
            <w:tcW w:w="5218" w:type="dxa"/>
          </w:tcPr>
          <w:p w:rsidR="009872AB" w:rsidRDefault="009872AB" w:rsidP="00A13644">
            <w:pPr>
              <w:pStyle w:val="ListParagraph"/>
              <w:numPr>
                <w:ilvl w:val="0"/>
                <w:numId w:val="5"/>
              </w:numPr>
              <w:ind w:left="283"/>
              <w:rPr>
                <w:sz w:val="20"/>
                <w:szCs w:val="20"/>
              </w:rPr>
            </w:pPr>
            <w:r w:rsidRPr="00A13644">
              <w:rPr>
                <w:sz w:val="20"/>
                <w:szCs w:val="20"/>
              </w:rPr>
              <w:t>Teachers provided with TPL on new DET TARS&amp; EARS Schedules for 2010</w:t>
            </w:r>
          </w:p>
          <w:p w:rsidR="009872AB" w:rsidRPr="009872AB" w:rsidRDefault="009872AB" w:rsidP="009872AB">
            <w:pPr>
              <w:rPr>
                <w:sz w:val="20"/>
                <w:szCs w:val="20"/>
              </w:rPr>
            </w:pPr>
          </w:p>
          <w:p w:rsidR="009872AB" w:rsidRDefault="009872AB" w:rsidP="00A13644">
            <w:pPr>
              <w:pStyle w:val="ListParagraph"/>
              <w:numPr>
                <w:ilvl w:val="0"/>
                <w:numId w:val="5"/>
              </w:numPr>
              <w:ind w:left="283"/>
              <w:rPr>
                <w:sz w:val="20"/>
                <w:szCs w:val="20"/>
              </w:rPr>
            </w:pPr>
            <w:r>
              <w:rPr>
                <w:sz w:val="20"/>
                <w:szCs w:val="20"/>
              </w:rPr>
              <w:t>TARS &amp; EARS Schedule for 2010 and all performance standards and Leadership Capability Framework descriptors are explicitly linked to implementation of NPLN action plan. Teachers given an opportunity to feedback on TARS schedule prior to implementation.</w:t>
            </w:r>
          </w:p>
          <w:p w:rsidR="009872AB" w:rsidRPr="009872AB" w:rsidRDefault="009872AB" w:rsidP="009872AB">
            <w:pPr>
              <w:pStyle w:val="ListParagraph"/>
              <w:rPr>
                <w:sz w:val="20"/>
                <w:szCs w:val="20"/>
              </w:rPr>
            </w:pPr>
          </w:p>
          <w:p w:rsidR="009872AB" w:rsidRPr="009872AB" w:rsidRDefault="009872AB" w:rsidP="009872AB">
            <w:pPr>
              <w:rPr>
                <w:sz w:val="20"/>
                <w:szCs w:val="20"/>
              </w:rPr>
            </w:pPr>
          </w:p>
          <w:p w:rsidR="009872AB" w:rsidRDefault="009872AB" w:rsidP="00A13644">
            <w:pPr>
              <w:pStyle w:val="ListParagraph"/>
              <w:numPr>
                <w:ilvl w:val="0"/>
                <w:numId w:val="5"/>
              </w:numPr>
              <w:ind w:left="283"/>
              <w:rPr>
                <w:sz w:val="20"/>
                <w:szCs w:val="20"/>
              </w:rPr>
            </w:pPr>
            <w:r>
              <w:rPr>
                <w:sz w:val="20"/>
                <w:szCs w:val="20"/>
              </w:rPr>
              <w:t>Executive meet with their teams regularly and step through the TARS schedule so that teachers have a clear understanding of expectations and all processes are totally transparent.</w:t>
            </w:r>
          </w:p>
          <w:p w:rsidR="009872AB" w:rsidRDefault="009872AB" w:rsidP="009872AB">
            <w:pPr>
              <w:pStyle w:val="ListParagraph"/>
              <w:ind w:left="283"/>
              <w:rPr>
                <w:sz w:val="20"/>
                <w:szCs w:val="20"/>
              </w:rPr>
            </w:pPr>
          </w:p>
          <w:p w:rsidR="009872AB" w:rsidRDefault="009872AB" w:rsidP="009872AB">
            <w:pPr>
              <w:pStyle w:val="ListParagraph"/>
              <w:numPr>
                <w:ilvl w:val="0"/>
                <w:numId w:val="5"/>
              </w:numPr>
              <w:ind w:left="283"/>
              <w:rPr>
                <w:sz w:val="20"/>
                <w:szCs w:val="20"/>
              </w:rPr>
            </w:pPr>
            <w:r w:rsidRPr="009872AB">
              <w:rPr>
                <w:sz w:val="20"/>
                <w:szCs w:val="20"/>
              </w:rPr>
              <w:t>Executive meet</w:t>
            </w:r>
            <w:r>
              <w:rPr>
                <w:sz w:val="20"/>
                <w:szCs w:val="20"/>
              </w:rPr>
              <w:t xml:space="preserve"> with Principal twice each term to go through TARS data and determine what provide additional support is required. TARS data used  as a tool for reflection of NPLN action plan</w:t>
            </w:r>
          </w:p>
          <w:p w:rsidR="009872AB" w:rsidRPr="009872AB" w:rsidRDefault="009872AB" w:rsidP="009872AB">
            <w:pPr>
              <w:pStyle w:val="ListParagraph"/>
              <w:rPr>
                <w:sz w:val="20"/>
                <w:szCs w:val="20"/>
              </w:rPr>
            </w:pPr>
          </w:p>
          <w:p w:rsidR="009872AB" w:rsidRPr="009872AB" w:rsidRDefault="009872AB" w:rsidP="009872AB">
            <w:pPr>
              <w:pStyle w:val="ListParagraph"/>
              <w:numPr>
                <w:ilvl w:val="0"/>
                <w:numId w:val="5"/>
              </w:numPr>
              <w:ind w:left="283"/>
              <w:rPr>
                <w:sz w:val="20"/>
                <w:szCs w:val="20"/>
              </w:rPr>
            </w:pPr>
            <w:r>
              <w:rPr>
                <w:sz w:val="20"/>
                <w:szCs w:val="20"/>
              </w:rPr>
              <w:t>Principal provides appropriate support to Executive to ensure that EARS &amp; TARS processes are successfully implemented.</w:t>
            </w:r>
          </w:p>
        </w:tc>
        <w:tc>
          <w:tcPr>
            <w:tcW w:w="1778" w:type="dxa"/>
          </w:tcPr>
          <w:p w:rsidR="009872AB" w:rsidRDefault="009872AB" w:rsidP="00D42C9F">
            <w:pPr>
              <w:rPr>
                <w:sz w:val="20"/>
                <w:szCs w:val="20"/>
              </w:rPr>
            </w:pPr>
            <w:r>
              <w:rPr>
                <w:sz w:val="20"/>
                <w:szCs w:val="20"/>
              </w:rPr>
              <w:t>TPL register</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EARS &amp; TARS Schedules</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Team meeting minutes</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TARS data collated &amp; used to make adjustments to NPLN action plan</w:t>
            </w:r>
          </w:p>
          <w:p w:rsidR="008E185F" w:rsidRDefault="008E185F" w:rsidP="00D42C9F">
            <w:pPr>
              <w:rPr>
                <w:sz w:val="20"/>
                <w:szCs w:val="20"/>
              </w:rPr>
            </w:pPr>
          </w:p>
          <w:p w:rsidR="008E185F" w:rsidRPr="00760327" w:rsidRDefault="008E185F" w:rsidP="00D42C9F">
            <w:pPr>
              <w:rPr>
                <w:sz w:val="20"/>
                <w:szCs w:val="20"/>
              </w:rPr>
            </w:pPr>
            <w:r>
              <w:rPr>
                <w:sz w:val="20"/>
                <w:szCs w:val="20"/>
              </w:rPr>
              <w:t>Successful implementation of TARS &amp; EARS</w:t>
            </w:r>
          </w:p>
        </w:tc>
        <w:tc>
          <w:tcPr>
            <w:tcW w:w="1779" w:type="dxa"/>
          </w:tcPr>
          <w:p w:rsidR="009872AB" w:rsidRDefault="009872AB" w:rsidP="00D42C9F">
            <w:pPr>
              <w:rPr>
                <w:sz w:val="20"/>
                <w:szCs w:val="20"/>
              </w:rPr>
            </w:pPr>
            <w:r>
              <w:rPr>
                <w:sz w:val="20"/>
                <w:szCs w:val="20"/>
              </w:rPr>
              <w:t>T1 2010</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T1 2010</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T2-T4</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T2-T4</w:t>
            </w:r>
          </w:p>
          <w:p w:rsidR="008E185F" w:rsidRDefault="008E185F" w:rsidP="00D42C9F">
            <w:pPr>
              <w:rPr>
                <w:sz w:val="20"/>
                <w:szCs w:val="20"/>
              </w:rPr>
            </w:pPr>
          </w:p>
          <w:p w:rsidR="008E185F" w:rsidRDefault="008E185F" w:rsidP="00D42C9F">
            <w:pPr>
              <w:rPr>
                <w:sz w:val="20"/>
                <w:szCs w:val="20"/>
              </w:rPr>
            </w:pPr>
          </w:p>
          <w:p w:rsidR="008E185F" w:rsidRDefault="008E185F" w:rsidP="00D42C9F">
            <w:pPr>
              <w:rPr>
                <w:sz w:val="20"/>
                <w:szCs w:val="20"/>
              </w:rPr>
            </w:pPr>
          </w:p>
          <w:p w:rsidR="008E185F" w:rsidRDefault="008E185F" w:rsidP="00D42C9F">
            <w:pPr>
              <w:rPr>
                <w:sz w:val="20"/>
                <w:szCs w:val="20"/>
              </w:rPr>
            </w:pPr>
          </w:p>
          <w:p w:rsidR="008E185F" w:rsidRPr="00760327" w:rsidRDefault="008E185F" w:rsidP="00D42C9F">
            <w:pPr>
              <w:rPr>
                <w:sz w:val="20"/>
                <w:szCs w:val="20"/>
              </w:rPr>
            </w:pPr>
            <w:r>
              <w:rPr>
                <w:sz w:val="20"/>
                <w:szCs w:val="20"/>
              </w:rPr>
              <w:t>T2-T4</w:t>
            </w:r>
          </w:p>
        </w:tc>
        <w:tc>
          <w:tcPr>
            <w:tcW w:w="1778" w:type="dxa"/>
          </w:tcPr>
          <w:p w:rsidR="009872AB" w:rsidRDefault="009872AB" w:rsidP="00D42C9F">
            <w:pPr>
              <w:rPr>
                <w:sz w:val="20"/>
                <w:szCs w:val="20"/>
              </w:rPr>
            </w:pPr>
            <w:r>
              <w:rPr>
                <w:sz w:val="20"/>
                <w:szCs w:val="20"/>
              </w:rPr>
              <w:t>Cheryl</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r>
              <w:rPr>
                <w:sz w:val="20"/>
                <w:szCs w:val="20"/>
              </w:rPr>
              <w:t>Cheryl</w:t>
            </w: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D42C9F">
            <w:pPr>
              <w:rPr>
                <w:sz w:val="20"/>
                <w:szCs w:val="20"/>
              </w:rPr>
            </w:pPr>
          </w:p>
          <w:p w:rsidR="009872AB" w:rsidRDefault="009872AB" w:rsidP="009872AB">
            <w:pPr>
              <w:rPr>
                <w:sz w:val="20"/>
                <w:szCs w:val="20"/>
              </w:rPr>
            </w:pPr>
            <w:r>
              <w:rPr>
                <w:sz w:val="20"/>
                <w:szCs w:val="20"/>
              </w:rPr>
              <w:t>Team Leader</w:t>
            </w:r>
            <w:r w:rsidR="008E185F">
              <w:rPr>
                <w:sz w:val="20"/>
                <w:szCs w:val="20"/>
              </w:rPr>
              <w:t>s</w:t>
            </w:r>
          </w:p>
          <w:p w:rsidR="008E185F" w:rsidRDefault="008E185F" w:rsidP="009872AB">
            <w:pPr>
              <w:rPr>
                <w:sz w:val="20"/>
                <w:szCs w:val="20"/>
              </w:rPr>
            </w:pPr>
          </w:p>
          <w:p w:rsidR="008E185F" w:rsidRDefault="008E185F" w:rsidP="009872AB">
            <w:pPr>
              <w:rPr>
                <w:sz w:val="20"/>
                <w:szCs w:val="20"/>
              </w:rPr>
            </w:pPr>
          </w:p>
          <w:p w:rsidR="008E185F" w:rsidRDefault="008E185F" w:rsidP="009872AB">
            <w:pPr>
              <w:rPr>
                <w:sz w:val="20"/>
                <w:szCs w:val="20"/>
              </w:rPr>
            </w:pPr>
          </w:p>
          <w:p w:rsidR="008E185F" w:rsidRDefault="008E185F" w:rsidP="009872AB">
            <w:pPr>
              <w:rPr>
                <w:sz w:val="20"/>
                <w:szCs w:val="20"/>
              </w:rPr>
            </w:pPr>
          </w:p>
          <w:p w:rsidR="008E185F" w:rsidRDefault="008E185F" w:rsidP="008E185F">
            <w:pPr>
              <w:rPr>
                <w:sz w:val="20"/>
                <w:szCs w:val="20"/>
              </w:rPr>
            </w:pPr>
            <w:r>
              <w:rPr>
                <w:sz w:val="20"/>
                <w:szCs w:val="20"/>
              </w:rPr>
              <w:t>Executive &amp; Cheryl</w:t>
            </w:r>
          </w:p>
          <w:p w:rsidR="008E185F" w:rsidRDefault="008E185F" w:rsidP="008E185F">
            <w:pPr>
              <w:rPr>
                <w:sz w:val="20"/>
                <w:szCs w:val="20"/>
              </w:rPr>
            </w:pPr>
          </w:p>
          <w:p w:rsidR="008E185F" w:rsidRDefault="008E185F" w:rsidP="008E185F">
            <w:pPr>
              <w:rPr>
                <w:sz w:val="20"/>
                <w:szCs w:val="20"/>
              </w:rPr>
            </w:pPr>
          </w:p>
          <w:p w:rsidR="008E185F" w:rsidRDefault="008E185F" w:rsidP="008E185F">
            <w:pPr>
              <w:rPr>
                <w:sz w:val="20"/>
                <w:szCs w:val="20"/>
              </w:rPr>
            </w:pPr>
          </w:p>
          <w:p w:rsidR="008E185F" w:rsidRDefault="008E185F" w:rsidP="008E185F">
            <w:pPr>
              <w:rPr>
                <w:sz w:val="20"/>
                <w:szCs w:val="20"/>
              </w:rPr>
            </w:pPr>
          </w:p>
          <w:p w:rsidR="008E185F" w:rsidRPr="00760327" w:rsidRDefault="008E185F" w:rsidP="008E185F">
            <w:pPr>
              <w:rPr>
                <w:sz w:val="20"/>
                <w:szCs w:val="20"/>
              </w:rPr>
            </w:pPr>
            <w:r>
              <w:rPr>
                <w:sz w:val="20"/>
                <w:szCs w:val="20"/>
              </w:rPr>
              <w:t>Cheryl</w:t>
            </w:r>
          </w:p>
        </w:tc>
        <w:tc>
          <w:tcPr>
            <w:tcW w:w="1779" w:type="dxa"/>
          </w:tcPr>
          <w:p w:rsidR="009872AB" w:rsidRDefault="009872AB" w:rsidP="00D42C9F">
            <w:pPr>
              <w:rPr>
                <w:sz w:val="20"/>
                <w:szCs w:val="20"/>
              </w:rPr>
            </w:pPr>
            <w:r>
              <w:rPr>
                <w:sz w:val="20"/>
                <w:szCs w:val="20"/>
              </w:rPr>
              <w:t>TARS &amp; EARS Schedules 2010</w:t>
            </w:r>
          </w:p>
          <w:p w:rsidR="009872AB" w:rsidRDefault="009872AB" w:rsidP="00D42C9F">
            <w:pPr>
              <w:rPr>
                <w:sz w:val="20"/>
                <w:szCs w:val="20"/>
              </w:rPr>
            </w:pPr>
          </w:p>
          <w:p w:rsidR="009872AB" w:rsidRDefault="009872AB" w:rsidP="009872AB">
            <w:pPr>
              <w:rPr>
                <w:sz w:val="20"/>
                <w:szCs w:val="20"/>
              </w:rPr>
            </w:pPr>
            <w:r>
              <w:rPr>
                <w:sz w:val="20"/>
                <w:szCs w:val="20"/>
              </w:rPr>
              <w:t>TARS &amp; EARS Schedules 2010</w:t>
            </w:r>
          </w:p>
          <w:p w:rsidR="009872AB" w:rsidRDefault="009872AB" w:rsidP="009872AB">
            <w:pPr>
              <w:rPr>
                <w:sz w:val="20"/>
                <w:szCs w:val="20"/>
              </w:rPr>
            </w:pPr>
          </w:p>
          <w:p w:rsidR="009872AB" w:rsidRDefault="009872AB" w:rsidP="009872AB">
            <w:pPr>
              <w:rPr>
                <w:sz w:val="20"/>
                <w:szCs w:val="20"/>
              </w:rPr>
            </w:pPr>
          </w:p>
          <w:p w:rsidR="009872AB" w:rsidRDefault="009872AB" w:rsidP="009872AB">
            <w:pPr>
              <w:rPr>
                <w:sz w:val="20"/>
                <w:szCs w:val="20"/>
              </w:rPr>
            </w:pPr>
          </w:p>
          <w:p w:rsidR="009872AB" w:rsidRDefault="009872AB" w:rsidP="009872AB">
            <w:pPr>
              <w:rPr>
                <w:sz w:val="20"/>
                <w:szCs w:val="20"/>
              </w:rPr>
            </w:pPr>
          </w:p>
          <w:p w:rsidR="009872AB" w:rsidRDefault="009872AB" w:rsidP="009872AB">
            <w:pPr>
              <w:rPr>
                <w:sz w:val="20"/>
                <w:szCs w:val="20"/>
              </w:rPr>
            </w:pPr>
          </w:p>
          <w:p w:rsidR="009872AB" w:rsidRDefault="009872AB" w:rsidP="009872AB">
            <w:pPr>
              <w:rPr>
                <w:sz w:val="20"/>
                <w:szCs w:val="20"/>
              </w:rPr>
            </w:pPr>
            <w:r>
              <w:rPr>
                <w:sz w:val="20"/>
                <w:szCs w:val="20"/>
              </w:rPr>
              <w:t>Team meetings</w:t>
            </w:r>
          </w:p>
          <w:p w:rsidR="009872AB" w:rsidRDefault="009872AB" w:rsidP="00D42C9F">
            <w:pPr>
              <w:rPr>
                <w:sz w:val="20"/>
                <w:szCs w:val="20"/>
              </w:rPr>
            </w:pPr>
          </w:p>
          <w:p w:rsidR="008E185F" w:rsidRDefault="008E185F" w:rsidP="00D42C9F">
            <w:pPr>
              <w:rPr>
                <w:sz w:val="20"/>
                <w:szCs w:val="20"/>
              </w:rPr>
            </w:pPr>
          </w:p>
          <w:p w:rsidR="008E185F" w:rsidRDefault="008E185F" w:rsidP="00D42C9F">
            <w:pPr>
              <w:rPr>
                <w:sz w:val="20"/>
                <w:szCs w:val="20"/>
              </w:rPr>
            </w:pPr>
          </w:p>
          <w:p w:rsidR="008E185F" w:rsidRDefault="008E185F" w:rsidP="00D42C9F">
            <w:pPr>
              <w:rPr>
                <w:sz w:val="20"/>
                <w:szCs w:val="20"/>
              </w:rPr>
            </w:pPr>
          </w:p>
          <w:p w:rsidR="008E185F" w:rsidRDefault="008E185F" w:rsidP="00D42C9F">
            <w:pPr>
              <w:rPr>
                <w:sz w:val="20"/>
                <w:szCs w:val="20"/>
              </w:rPr>
            </w:pPr>
            <w:r>
              <w:rPr>
                <w:sz w:val="20"/>
                <w:szCs w:val="20"/>
              </w:rPr>
              <w:t>TARS data base</w:t>
            </w:r>
          </w:p>
          <w:p w:rsidR="008E185F" w:rsidRDefault="008E185F" w:rsidP="00D42C9F">
            <w:pPr>
              <w:rPr>
                <w:sz w:val="20"/>
                <w:szCs w:val="20"/>
              </w:rPr>
            </w:pPr>
          </w:p>
          <w:p w:rsidR="008E185F" w:rsidRDefault="008E185F" w:rsidP="00D42C9F">
            <w:pPr>
              <w:rPr>
                <w:sz w:val="20"/>
                <w:szCs w:val="20"/>
              </w:rPr>
            </w:pPr>
          </w:p>
          <w:p w:rsidR="008E185F" w:rsidRDefault="008E185F" w:rsidP="00D42C9F">
            <w:pPr>
              <w:rPr>
                <w:sz w:val="20"/>
                <w:szCs w:val="20"/>
              </w:rPr>
            </w:pPr>
          </w:p>
          <w:p w:rsidR="008E185F" w:rsidRDefault="008E185F" w:rsidP="00D42C9F">
            <w:pPr>
              <w:rPr>
                <w:sz w:val="20"/>
                <w:szCs w:val="20"/>
              </w:rPr>
            </w:pPr>
          </w:p>
          <w:p w:rsidR="008E185F" w:rsidRPr="00760327" w:rsidRDefault="008E185F" w:rsidP="00D42C9F">
            <w:pPr>
              <w:rPr>
                <w:sz w:val="20"/>
                <w:szCs w:val="20"/>
              </w:rPr>
            </w:pPr>
            <w:r>
              <w:rPr>
                <w:sz w:val="20"/>
                <w:szCs w:val="20"/>
              </w:rPr>
              <w:t>Leadership Links DET</w:t>
            </w:r>
          </w:p>
        </w:tc>
      </w:tr>
    </w:tbl>
    <w:p w:rsidR="00F11573" w:rsidRDefault="00F11573"/>
    <w:p w:rsidR="00F11573" w:rsidRDefault="00F11573"/>
    <w:p w:rsidR="00F11573" w:rsidRDefault="00F11573"/>
    <w:p w:rsidR="00A13644" w:rsidRDefault="00A13644"/>
    <w:tbl>
      <w:tblPr>
        <w:tblStyle w:val="TableGrid"/>
        <w:tblW w:w="15451" w:type="dxa"/>
        <w:tblInd w:w="108" w:type="dxa"/>
        <w:tblLook w:val="06A0"/>
      </w:tblPr>
      <w:tblGrid>
        <w:gridCol w:w="1559"/>
        <w:gridCol w:w="1560"/>
        <w:gridCol w:w="5218"/>
        <w:gridCol w:w="1778"/>
        <w:gridCol w:w="1779"/>
        <w:gridCol w:w="1778"/>
        <w:gridCol w:w="1779"/>
      </w:tblGrid>
      <w:tr w:rsidR="00F11573" w:rsidRPr="009E258F" w:rsidTr="00D42C9F">
        <w:tc>
          <w:tcPr>
            <w:tcW w:w="1559" w:type="dxa"/>
          </w:tcPr>
          <w:p w:rsidR="00F11573" w:rsidRPr="00C44D26" w:rsidRDefault="00F11573" w:rsidP="00D42C9F">
            <w:pPr>
              <w:rPr>
                <w:b/>
                <w:sz w:val="20"/>
                <w:szCs w:val="20"/>
              </w:rPr>
            </w:pPr>
            <w:r>
              <w:rPr>
                <w:b/>
                <w:sz w:val="20"/>
                <w:szCs w:val="20"/>
              </w:rPr>
              <w:lastRenderedPageBreak/>
              <w:t>Links to Self  Evaluation</w:t>
            </w:r>
          </w:p>
        </w:tc>
        <w:tc>
          <w:tcPr>
            <w:tcW w:w="1560" w:type="dxa"/>
          </w:tcPr>
          <w:p w:rsidR="00F11573" w:rsidRPr="009E258F" w:rsidRDefault="00F11573" w:rsidP="00D42C9F">
            <w:pPr>
              <w:rPr>
                <w:b/>
              </w:rPr>
            </w:pPr>
            <w:r w:rsidRPr="009E258F">
              <w:rPr>
                <w:b/>
              </w:rPr>
              <w:t>Component</w:t>
            </w:r>
          </w:p>
        </w:tc>
        <w:tc>
          <w:tcPr>
            <w:tcW w:w="5218" w:type="dxa"/>
          </w:tcPr>
          <w:p w:rsidR="00F11573" w:rsidRPr="009E258F" w:rsidRDefault="00F11573" w:rsidP="00D42C9F">
            <w:pPr>
              <w:rPr>
                <w:b/>
              </w:rPr>
            </w:pPr>
            <w:r w:rsidRPr="009E258F">
              <w:rPr>
                <w:b/>
              </w:rPr>
              <w:t>Strategies</w:t>
            </w:r>
          </w:p>
        </w:tc>
        <w:tc>
          <w:tcPr>
            <w:tcW w:w="1778" w:type="dxa"/>
          </w:tcPr>
          <w:p w:rsidR="00F11573" w:rsidRPr="009E258F" w:rsidRDefault="00F11573" w:rsidP="00D42C9F">
            <w:pPr>
              <w:rPr>
                <w:b/>
              </w:rPr>
            </w:pPr>
            <w:r w:rsidRPr="009E258F">
              <w:rPr>
                <w:b/>
              </w:rPr>
              <w:t>Indicators</w:t>
            </w:r>
          </w:p>
        </w:tc>
        <w:tc>
          <w:tcPr>
            <w:tcW w:w="1779" w:type="dxa"/>
          </w:tcPr>
          <w:p w:rsidR="00F11573" w:rsidRPr="009E258F" w:rsidRDefault="00F11573" w:rsidP="00D42C9F">
            <w:pPr>
              <w:rPr>
                <w:b/>
              </w:rPr>
            </w:pPr>
            <w:r w:rsidRPr="009E258F">
              <w:rPr>
                <w:b/>
              </w:rPr>
              <w:t>Time line</w:t>
            </w:r>
          </w:p>
        </w:tc>
        <w:tc>
          <w:tcPr>
            <w:tcW w:w="1778" w:type="dxa"/>
          </w:tcPr>
          <w:p w:rsidR="00F11573" w:rsidRPr="009E258F" w:rsidRDefault="00F11573" w:rsidP="00D42C9F">
            <w:pPr>
              <w:rPr>
                <w:b/>
              </w:rPr>
            </w:pPr>
            <w:r w:rsidRPr="009E258F">
              <w:rPr>
                <w:b/>
              </w:rPr>
              <w:t>Responsibility</w:t>
            </w:r>
          </w:p>
        </w:tc>
        <w:tc>
          <w:tcPr>
            <w:tcW w:w="1779" w:type="dxa"/>
          </w:tcPr>
          <w:p w:rsidR="00F11573" w:rsidRPr="009E258F" w:rsidRDefault="00F11573" w:rsidP="00D42C9F">
            <w:pPr>
              <w:rPr>
                <w:b/>
              </w:rPr>
            </w:pPr>
            <w:r w:rsidRPr="009E258F">
              <w:rPr>
                <w:b/>
              </w:rPr>
              <w:t>Resources</w:t>
            </w:r>
          </w:p>
        </w:tc>
      </w:tr>
      <w:tr w:rsidR="00F11573" w:rsidRPr="00301BC5" w:rsidTr="00D42C9F">
        <w:trPr>
          <w:trHeight w:val="8414"/>
        </w:trPr>
        <w:tc>
          <w:tcPr>
            <w:tcW w:w="1559" w:type="dxa"/>
          </w:tcPr>
          <w:p w:rsidR="00F11573" w:rsidRPr="00EE364A" w:rsidRDefault="00F11573" w:rsidP="00D42C9F">
            <w:pPr>
              <w:rPr>
                <w:b/>
                <w:sz w:val="16"/>
                <w:szCs w:val="16"/>
                <w:u w:val="single"/>
              </w:rPr>
            </w:pPr>
            <w:r w:rsidRPr="00EE364A">
              <w:rPr>
                <w:b/>
                <w:sz w:val="16"/>
                <w:szCs w:val="16"/>
                <w:u w:val="single"/>
              </w:rPr>
              <w:t>Recommendations from SSER</w:t>
            </w:r>
          </w:p>
          <w:p w:rsidR="00C71F2E" w:rsidRDefault="00C71F2E" w:rsidP="00D42C9F">
            <w:pPr>
              <w:rPr>
                <w:b/>
                <w:sz w:val="16"/>
                <w:szCs w:val="16"/>
              </w:rPr>
            </w:pPr>
            <w:r>
              <w:rPr>
                <w:b/>
                <w:sz w:val="16"/>
                <w:szCs w:val="16"/>
              </w:rPr>
              <w:t xml:space="preserve">4. </w:t>
            </w:r>
            <w:r w:rsidRPr="00C71F2E">
              <w:rPr>
                <w:sz w:val="16"/>
                <w:szCs w:val="16"/>
              </w:rPr>
              <w:t>Purchase and implement Multi-lit as the NPLN targeted program</w:t>
            </w:r>
            <w:r>
              <w:rPr>
                <w:b/>
                <w:sz w:val="16"/>
                <w:szCs w:val="16"/>
              </w:rPr>
              <w:t>.</w:t>
            </w:r>
          </w:p>
          <w:p w:rsidR="00C71F2E" w:rsidRDefault="00C71F2E" w:rsidP="00D42C9F">
            <w:pPr>
              <w:rPr>
                <w:b/>
                <w:sz w:val="16"/>
                <w:szCs w:val="16"/>
              </w:rPr>
            </w:pPr>
          </w:p>
          <w:p w:rsidR="00C71F2E" w:rsidRDefault="00C71F2E" w:rsidP="00D42C9F">
            <w:pPr>
              <w:rPr>
                <w:b/>
                <w:sz w:val="16"/>
                <w:szCs w:val="16"/>
              </w:rPr>
            </w:pPr>
          </w:p>
          <w:p w:rsidR="00C71F2E" w:rsidRDefault="00C71F2E" w:rsidP="00D42C9F">
            <w:pPr>
              <w:rPr>
                <w:b/>
                <w:sz w:val="16"/>
                <w:szCs w:val="16"/>
              </w:rPr>
            </w:pPr>
          </w:p>
          <w:p w:rsidR="00F11573" w:rsidRDefault="00F11573" w:rsidP="00D42C9F">
            <w:pPr>
              <w:rPr>
                <w:b/>
                <w:sz w:val="16"/>
                <w:szCs w:val="16"/>
                <w:u w:val="single"/>
              </w:rPr>
            </w:pPr>
            <w:r w:rsidRPr="00EE364A">
              <w:rPr>
                <w:b/>
                <w:sz w:val="16"/>
                <w:szCs w:val="16"/>
                <w:u w:val="single"/>
              </w:rPr>
              <w:t xml:space="preserve">Analytical </w:t>
            </w:r>
          </w:p>
          <w:p w:rsidR="00F11573" w:rsidRPr="00EE364A" w:rsidRDefault="00F11573" w:rsidP="00D42C9F">
            <w:pPr>
              <w:rPr>
                <w:b/>
                <w:sz w:val="16"/>
                <w:szCs w:val="16"/>
                <w:u w:val="single"/>
              </w:rPr>
            </w:pPr>
            <w:r w:rsidRPr="00EE364A">
              <w:rPr>
                <w:b/>
                <w:sz w:val="16"/>
                <w:szCs w:val="16"/>
                <w:u w:val="single"/>
              </w:rPr>
              <w:t>Framework Statements</w:t>
            </w:r>
          </w:p>
          <w:p w:rsidR="00C71F2E" w:rsidRPr="00C71F2E" w:rsidRDefault="00C71F2E" w:rsidP="00C71F2E">
            <w:pPr>
              <w:rPr>
                <w:sz w:val="16"/>
                <w:szCs w:val="16"/>
              </w:rPr>
            </w:pPr>
            <w:r>
              <w:rPr>
                <w:b/>
                <w:sz w:val="16"/>
                <w:szCs w:val="16"/>
              </w:rPr>
              <w:t xml:space="preserve">11. </w:t>
            </w:r>
            <w:r w:rsidRPr="00C71F2E">
              <w:rPr>
                <w:sz w:val="16"/>
                <w:szCs w:val="16"/>
              </w:rPr>
              <w:t xml:space="preserve">The school </w:t>
            </w:r>
            <w:proofErr w:type="gramStart"/>
            <w:r w:rsidRPr="00C71F2E">
              <w:rPr>
                <w:sz w:val="16"/>
                <w:szCs w:val="16"/>
              </w:rPr>
              <w:t>recognises,</w:t>
            </w:r>
            <w:proofErr w:type="gramEnd"/>
            <w:r w:rsidRPr="00C71F2E">
              <w:rPr>
                <w:sz w:val="16"/>
                <w:szCs w:val="16"/>
              </w:rPr>
              <w:t xml:space="preserve"> values and supports the literacy needs of a diversity of student learners</w:t>
            </w:r>
            <w:r>
              <w:rPr>
                <w:sz w:val="16"/>
                <w:szCs w:val="16"/>
              </w:rPr>
              <w:t xml:space="preserve"> including Aboriginal and Torres Strait Islander students, students with special needs and non-English speaking students.</w:t>
            </w:r>
          </w:p>
          <w:p w:rsidR="00F11573" w:rsidRPr="00EE364A" w:rsidRDefault="00F11573" w:rsidP="00C71F2E">
            <w:pPr>
              <w:rPr>
                <w:sz w:val="16"/>
                <w:szCs w:val="16"/>
              </w:rPr>
            </w:pPr>
            <w:r w:rsidRPr="00EE364A">
              <w:rPr>
                <w:b/>
                <w:sz w:val="16"/>
                <w:szCs w:val="16"/>
              </w:rPr>
              <w:t>24</w:t>
            </w:r>
            <w:r>
              <w:rPr>
                <w:sz w:val="16"/>
                <w:szCs w:val="16"/>
              </w:rPr>
              <w:t>. Professional learning in literacy is strategically planned.</w:t>
            </w:r>
          </w:p>
        </w:tc>
        <w:tc>
          <w:tcPr>
            <w:tcW w:w="1560" w:type="dxa"/>
          </w:tcPr>
          <w:p w:rsidR="00F11573" w:rsidRPr="009E258F" w:rsidRDefault="00C71F2E" w:rsidP="00D42C9F">
            <w:pPr>
              <w:rPr>
                <w:b/>
                <w:sz w:val="20"/>
                <w:szCs w:val="20"/>
              </w:rPr>
            </w:pPr>
            <w:r>
              <w:rPr>
                <w:b/>
                <w:sz w:val="20"/>
                <w:szCs w:val="20"/>
              </w:rPr>
              <w:t>Multi-Lit</w:t>
            </w:r>
          </w:p>
        </w:tc>
        <w:tc>
          <w:tcPr>
            <w:tcW w:w="5218" w:type="dxa"/>
          </w:tcPr>
          <w:p w:rsidR="00F11573" w:rsidRDefault="003C44D7" w:rsidP="00C71F2E">
            <w:pPr>
              <w:pStyle w:val="ListParagraph"/>
              <w:numPr>
                <w:ilvl w:val="0"/>
                <w:numId w:val="6"/>
              </w:numPr>
              <w:ind w:left="283"/>
              <w:rPr>
                <w:sz w:val="20"/>
                <w:szCs w:val="20"/>
              </w:rPr>
            </w:pPr>
            <w:r>
              <w:rPr>
                <w:sz w:val="20"/>
                <w:szCs w:val="20"/>
              </w:rPr>
              <w:t>STLAs to train</w:t>
            </w:r>
            <w:r w:rsidR="00C71F2E">
              <w:rPr>
                <w:sz w:val="20"/>
                <w:szCs w:val="20"/>
              </w:rPr>
              <w:t xml:space="preserve"> SLSO</w:t>
            </w:r>
            <w:r>
              <w:rPr>
                <w:sz w:val="20"/>
                <w:szCs w:val="20"/>
              </w:rPr>
              <w:t>s in Multi-lit program</w:t>
            </w:r>
          </w:p>
          <w:p w:rsidR="003C44D7" w:rsidRDefault="003C44D7" w:rsidP="003C44D7">
            <w:pPr>
              <w:rPr>
                <w:sz w:val="20"/>
                <w:szCs w:val="20"/>
              </w:rPr>
            </w:pPr>
          </w:p>
          <w:p w:rsidR="003C44D7" w:rsidRDefault="003C44D7" w:rsidP="003C44D7">
            <w:pPr>
              <w:rPr>
                <w:sz w:val="20"/>
                <w:szCs w:val="20"/>
              </w:rPr>
            </w:pPr>
          </w:p>
          <w:p w:rsidR="003C44D7" w:rsidRPr="003C44D7" w:rsidRDefault="003C44D7" w:rsidP="003C44D7">
            <w:pPr>
              <w:rPr>
                <w:sz w:val="20"/>
                <w:szCs w:val="20"/>
              </w:rPr>
            </w:pPr>
          </w:p>
          <w:p w:rsidR="003C44D7" w:rsidRDefault="003C44D7" w:rsidP="00C71F2E">
            <w:pPr>
              <w:pStyle w:val="ListParagraph"/>
              <w:numPr>
                <w:ilvl w:val="0"/>
                <w:numId w:val="6"/>
              </w:numPr>
              <w:ind w:left="283"/>
              <w:rPr>
                <w:sz w:val="20"/>
                <w:szCs w:val="20"/>
              </w:rPr>
            </w:pPr>
            <w:r>
              <w:rPr>
                <w:sz w:val="20"/>
                <w:szCs w:val="20"/>
              </w:rPr>
              <w:t xml:space="preserve">Implement </w:t>
            </w:r>
            <w:proofErr w:type="spellStart"/>
            <w:r>
              <w:rPr>
                <w:sz w:val="20"/>
                <w:szCs w:val="20"/>
              </w:rPr>
              <w:t>Muti</w:t>
            </w:r>
            <w:proofErr w:type="spellEnd"/>
            <w:r>
              <w:rPr>
                <w:sz w:val="20"/>
                <w:szCs w:val="20"/>
              </w:rPr>
              <w:t xml:space="preserve">-Lit for targeted students 3 days per week. </w:t>
            </w:r>
          </w:p>
          <w:p w:rsidR="003C44D7" w:rsidRPr="003C44D7" w:rsidRDefault="003C44D7" w:rsidP="003C44D7">
            <w:pPr>
              <w:rPr>
                <w:sz w:val="20"/>
                <w:szCs w:val="20"/>
              </w:rPr>
            </w:pPr>
          </w:p>
          <w:p w:rsidR="003C44D7" w:rsidRDefault="003C44D7" w:rsidP="00C71F2E">
            <w:pPr>
              <w:pStyle w:val="ListParagraph"/>
              <w:numPr>
                <w:ilvl w:val="0"/>
                <w:numId w:val="6"/>
              </w:numPr>
              <w:ind w:left="283"/>
              <w:rPr>
                <w:sz w:val="20"/>
                <w:szCs w:val="20"/>
              </w:rPr>
            </w:pPr>
            <w:r>
              <w:rPr>
                <w:sz w:val="20"/>
                <w:szCs w:val="20"/>
              </w:rPr>
              <w:t xml:space="preserve">Teachers released to observe </w:t>
            </w:r>
            <w:proofErr w:type="spellStart"/>
            <w:r>
              <w:rPr>
                <w:sz w:val="20"/>
                <w:szCs w:val="20"/>
              </w:rPr>
              <w:t>Muti</w:t>
            </w:r>
            <w:proofErr w:type="spellEnd"/>
            <w:r>
              <w:rPr>
                <w:sz w:val="20"/>
                <w:szCs w:val="20"/>
              </w:rPr>
              <w:t>-Lit lessons in action</w:t>
            </w:r>
          </w:p>
          <w:p w:rsidR="003C44D7" w:rsidRPr="003C44D7" w:rsidRDefault="003C44D7" w:rsidP="003C44D7">
            <w:pPr>
              <w:pStyle w:val="ListParagraph"/>
              <w:rPr>
                <w:sz w:val="20"/>
                <w:szCs w:val="20"/>
              </w:rPr>
            </w:pPr>
          </w:p>
          <w:p w:rsidR="003C44D7" w:rsidRPr="003C44D7" w:rsidRDefault="003C44D7" w:rsidP="003C44D7">
            <w:pPr>
              <w:rPr>
                <w:sz w:val="20"/>
                <w:szCs w:val="20"/>
              </w:rPr>
            </w:pPr>
          </w:p>
          <w:p w:rsidR="003C44D7" w:rsidRPr="003C44D7" w:rsidRDefault="003C44D7" w:rsidP="003C44D7">
            <w:pPr>
              <w:pStyle w:val="ListParagraph"/>
              <w:rPr>
                <w:sz w:val="20"/>
                <w:szCs w:val="20"/>
              </w:rPr>
            </w:pPr>
          </w:p>
          <w:p w:rsidR="003C44D7" w:rsidRDefault="003C44D7" w:rsidP="00C71F2E">
            <w:pPr>
              <w:pStyle w:val="ListParagraph"/>
              <w:numPr>
                <w:ilvl w:val="0"/>
                <w:numId w:val="6"/>
              </w:numPr>
              <w:ind w:left="283"/>
              <w:rPr>
                <w:sz w:val="20"/>
                <w:szCs w:val="20"/>
              </w:rPr>
            </w:pPr>
            <w:r>
              <w:rPr>
                <w:sz w:val="20"/>
                <w:szCs w:val="20"/>
              </w:rPr>
              <w:t xml:space="preserve">Data collected and reported back to staff. Teacher feedback collated and </w:t>
            </w:r>
            <w:proofErr w:type="gramStart"/>
            <w:r>
              <w:rPr>
                <w:sz w:val="20"/>
                <w:szCs w:val="20"/>
              </w:rPr>
              <w:t>staff have</w:t>
            </w:r>
            <w:proofErr w:type="gramEnd"/>
            <w:r>
              <w:rPr>
                <w:sz w:val="20"/>
                <w:szCs w:val="20"/>
              </w:rPr>
              <w:t xml:space="preserve"> dialogue around how </w:t>
            </w:r>
            <w:proofErr w:type="spellStart"/>
            <w:r>
              <w:rPr>
                <w:sz w:val="20"/>
                <w:szCs w:val="20"/>
              </w:rPr>
              <w:t>Mult</w:t>
            </w:r>
            <w:proofErr w:type="spellEnd"/>
            <w:r>
              <w:rPr>
                <w:sz w:val="20"/>
                <w:szCs w:val="20"/>
              </w:rPr>
              <w:t>-Lit strategies might be transferred into mainstream classroom practices.</w:t>
            </w:r>
          </w:p>
          <w:p w:rsidR="003C44D7" w:rsidRPr="003C44D7" w:rsidRDefault="003C44D7" w:rsidP="003C44D7">
            <w:pPr>
              <w:pStyle w:val="ListParagraph"/>
              <w:rPr>
                <w:sz w:val="20"/>
                <w:szCs w:val="20"/>
              </w:rPr>
            </w:pPr>
          </w:p>
          <w:p w:rsidR="003C44D7" w:rsidRDefault="003C44D7" w:rsidP="003C44D7">
            <w:pPr>
              <w:rPr>
                <w:sz w:val="20"/>
                <w:szCs w:val="20"/>
              </w:rPr>
            </w:pPr>
          </w:p>
          <w:p w:rsidR="003C44D7" w:rsidRDefault="003C44D7" w:rsidP="003C44D7">
            <w:pPr>
              <w:rPr>
                <w:sz w:val="20"/>
                <w:szCs w:val="20"/>
              </w:rPr>
            </w:pPr>
          </w:p>
          <w:p w:rsidR="003C44D7" w:rsidRPr="003C44D7" w:rsidRDefault="003C44D7" w:rsidP="003C44D7">
            <w:pPr>
              <w:rPr>
                <w:sz w:val="20"/>
                <w:szCs w:val="20"/>
              </w:rPr>
            </w:pPr>
          </w:p>
          <w:p w:rsidR="003C44D7" w:rsidRDefault="003C44D7" w:rsidP="003C44D7">
            <w:pPr>
              <w:rPr>
                <w:sz w:val="20"/>
                <w:szCs w:val="20"/>
              </w:rPr>
            </w:pPr>
          </w:p>
          <w:p w:rsidR="003C44D7" w:rsidRPr="003C44D7" w:rsidRDefault="003C44D7" w:rsidP="003C44D7">
            <w:pPr>
              <w:rPr>
                <w:sz w:val="20"/>
                <w:szCs w:val="20"/>
              </w:rPr>
            </w:pPr>
          </w:p>
        </w:tc>
        <w:tc>
          <w:tcPr>
            <w:tcW w:w="1778" w:type="dxa"/>
          </w:tcPr>
          <w:p w:rsidR="003C44D7" w:rsidRDefault="003C44D7" w:rsidP="00D42C9F">
            <w:pPr>
              <w:rPr>
                <w:sz w:val="20"/>
                <w:szCs w:val="20"/>
              </w:rPr>
            </w:pPr>
            <w:r>
              <w:rPr>
                <w:sz w:val="20"/>
                <w:szCs w:val="20"/>
              </w:rPr>
              <w:t>Training occurs and implemented by STLAs &amp; SLSOs</w:t>
            </w:r>
          </w:p>
          <w:p w:rsidR="003C44D7" w:rsidRDefault="003C44D7" w:rsidP="00D42C9F">
            <w:pPr>
              <w:rPr>
                <w:sz w:val="20"/>
                <w:szCs w:val="20"/>
              </w:rPr>
            </w:pPr>
          </w:p>
          <w:p w:rsidR="00F11573" w:rsidRDefault="003C44D7" w:rsidP="00D42C9F">
            <w:pPr>
              <w:rPr>
                <w:sz w:val="20"/>
                <w:szCs w:val="20"/>
              </w:rPr>
            </w:pPr>
            <w:r>
              <w:rPr>
                <w:sz w:val="20"/>
                <w:szCs w:val="20"/>
              </w:rPr>
              <w:t>Data collected and tracked</w:t>
            </w:r>
          </w:p>
          <w:p w:rsidR="003C44D7" w:rsidRDefault="003C44D7" w:rsidP="00D42C9F">
            <w:pPr>
              <w:rPr>
                <w:sz w:val="20"/>
                <w:szCs w:val="20"/>
              </w:rPr>
            </w:pPr>
          </w:p>
          <w:p w:rsidR="003C44D7" w:rsidRDefault="003C44D7" w:rsidP="00D42C9F">
            <w:pPr>
              <w:rPr>
                <w:sz w:val="20"/>
                <w:szCs w:val="20"/>
              </w:rPr>
            </w:pPr>
            <w:r>
              <w:rPr>
                <w:sz w:val="20"/>
                <w:szCs w:val="20"/>
              </w:rPr>
              <w:t>Release occurs. Teacher feedback collated</w:t>
            </w:r>
          </w:p>
          <w:p w:rsidR="003C44D7" w:rsidRDefault="003C44D7" w:rsidP="00D42C9F">
            <w:pPr>
              <w:rPr>
                <w:sz w:val="20"/>
                <w:szCs w:val="20"/>
              </w:rPr>
            </w:pPr>
          </w:p>
          <w:p w:rsidR="003C44D7" w:rsidRDefault="003C44D7" w:rsidP="00D42C9F">
            <w:pPr>
              <w:rPr>
                <w:sz w:val="20"/>
                <w:szCs w:val="20"/>
              </w:rPr>
            </w:pPr>
            <w:r>
              <w:rPr>
                <w:sz w:val="20"/>
                <w:szCs w:val="20"/>
              </w:rPr>
              <w:t>Evaluation processes</w:t>
            </w:r>
          </w:p>
          <w:p w:rsidR="003C44D7" w:rsidRPr="00760327" w:rsidRDefault="003C44D7" w:rsidP="00D42C9F">
            <w:pPr>
              <w:rPr>
                <w:sz w:val="20"/>
                <w:szCs w:val="20"/>
              </w:rPr>
            </w:pPr>
          </w:p>
        </w:tc>
        <w:tc>
          <w:tcPr>
            <w:tcW w:w="1779" w:type="dxa"/>
          </w:tcPr>
          <w:p w:rsidR="00F11573" w:rsidRDefault="003C44D7" w:rsidP="00D42C9F">
            <w:pPr>
              <w:rPr>
                <w:sz w:val="20"/>
                <w:szCs w:val="20"/>
              </w:rPr>
            </w:pPr>
            <w:r>
              <w:rPr>
                <w:sz w:val="20"/>
                <w:szCs w:val="20"/>
              </w:rPr>
              <w:t>T1 2010</w:t>
            </w: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r>
              <w:rPr>
                <w:sz w:val="20"/>
                <w:szCs w:val="20"/>
              </w:rPr>
              <w:t>T1-T4 2010</w:t>
            </w: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r>
              <w:rPr>
                <w:sz w:val="20"/>
                <w:szCs w:val="20"/>
              </w:rPr>
              <w:t>T3-T4 2010</w:t>
            </w: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p>
          <w:p w:rsidR="003C44D7" w:rsidRPr="00760327" w:rsidRDefault="003C44D7" w:rsidP="00D42C9F">
            <w:pPr>
              <w:rPr>
                <w:sz w:val="20"/>
                <w:szCs w:val="20"/>
              </w:rPr>
            </w:pPr>
            <w:r>
              <w:rPr>
                <w:sz w:val="20"/>
                <w:szCs w:val="20"/>
              </w:rPr>
              <w:t>T4 2010</w:t>
            </w:r>
          </w:p>
        </w:tc>
        <w:tc>
          <w:tcPr>
            <w:tcW w:w="1778" w:type="dxa"/>
          </w:tcPr>
          <w:p w:rsidR="00F11573" w:rsidRPr="00A125CF" w:rsidRDefault="003C44D7" w:rsidP="00D42C9F">
            <w:pPr>
              <w:rPr>
                <w:sz w:val="20"/>
                <w:szCs w:val="20"/>
                <w:lang w:val="nl-NL"/>
              </w:rPr>
            </w:pPr>
            <w:r w:rsidRPr="00A125CF">
              <w:rPr>
                <w:sz w:val="20"/>
                <w:szCs w:val="20"/>
                <w:lang w:val="nl-NL"/>
              </w:rPr>
              <w:t>Natalie &amp; Debbie</w:t>
            </w:r>
          </w:p>
          <w:p w:rsidR="003C44D7" w:rsidRPr="00A125CF" w:rsidRDefault="003C44D7" w:rsidP="00D42C9F">
            <w:pPr>
              <w:rPr>
                <w:sz w:val="20"/>
                <w:szCs w:val="20"/>
                <w:lang w:val="nl-NL"/>
              </w:rPr>
            </w:pPr>
          </w:p>
          <w:p w:rsidR="003C44D7" w:rsidRPr="00A125CF" w:rsidRDefault="003C44D7" w:rsidP="00D42C9F">
            <w:pPr>
              <w:rPr>
                <w:sz w:val="20"/>
                <w:szCs w:val="20"/>
                <w:lang w:val="nl-NL"/>
              </w:rPr>
            </w:pPr>
          </w:p>
          <w:p w:rsidR="003C44D7" w:rsidRPr="00A125CF" w:rsidRDefault="003C44D7" w:rsidP="00D42C9F">
            <w:pPr>
              <w:rPr>
                <w:sz w:val="20"/>
                <w:szCs w:val="20"/>
                <w:lang w:val="nl-NL"/>
              </w:rPr>
            </w:pPr>
          </w:p>
          <w:p w:rsidR="003C44D7" w:rsidRPr="00A125CF" w:rsidRDefault="003C44D7" w:rsidP="00D42C9F">
            <w:pPr>
              <w:rPr>
                <w:sz w:val="20"/>
                <w:szCs w:val="20"/>
                <w:lang w:val="nl-NL"/>
              </w:rPr>
            </w:pPr>
            <w:r w:rsidRPr="00A125CF">
              <w:rPr>
                <w:sz w:val="20"/>
                <w:szCs w:val="20"/>
                <w:lang w:val="nl-NL"/>
              </w:rPr>
              <w:t>Natalie &amp; Debbie</w:t>
            </w:r>
          </w:p>
          <w:p w:rsidR="003C44D7" w:rsidRPr="00A125CF" w:rsidRDefault="003C44D7" w:rsidP="00D42C9F">
            <w:pPr>
              <w:rPr>
                <w:sz w:val="20"/>
                <w:szCs w:val="20"/>
                <w:lang w:val="nl-NL"/>
              </w:rPr>
            </w:pPr>
          </w:p>
          <w:p w:rsidR="003C44D7" w:rsidRPr="00A125CF" w:rsidRDefault="003C44D7" w:rsidP="00D42C9F">
            <w:pPr>
              <w:rPr>
                <w:sz w:val="20"/>
                <w:szCs w:val="20"/>
                <w:lang w:val="nl-NL"/>
              </w:rPr>
            </w:pPr>
          </w:p>
          <w:p w:rsidR="003C44D7" w:rsidRPr="00A125CF" w:rsidRDefault="003C44D7" w:rsidP="00D42C9F">
            <w:pPr>
              <w:rPr>
                <w:sz w:val="20"/>
                <w:szCs w:val="20"/>
                <w:lang w:val="nl-NL"/>
              </w:rPr>
            </w:pPr>
            <w:r w:rsidRPr="00A125CF">
              <w:rPr>
                <w:sz w:val="20"/>
                <w:szCs w:val="20"/>
                <w:lang w:val="nl-NL"/>
              </w:rPr>
              <w:t>Cheryl</w:t>
            </w:r>
          </w:p>
          <w:p w:rsidR="003C44D7" w:rsidRPr="00A125CF" w:rsidRDefault="003C44D7" w:rsidP="00D42C9F">
            <w:pPr>
              <w:rPr>
                <w:sz w:val="20"/>
                <w:szCs w:val="20"/>
                <w:lang w:val="nl-NL"/>
              </w:rPr>
            </w:pPr>
          </w:p>
          <w:p w:rsidR="003C44D7" w:rsidRPr="00A125CF" w:rsidRDefault="003C44D7" w:rsidP="00D42C9F">
            <w:pPr>
              <w:rPr>
                <w:sz w:val="20"/>
                <w:szCs w:val="20"/>
                <w:lang w:val="nl-NL"/>
              </w:rPr>
            </w:pPr>
          </w:p>
          <w:p w:rsidR="003C44D7" w:rsidRPr="00A125CF" w:rsidRDefault="003C44D7" w:rsidP="00D42C9F">
            <w:pPr>
              <w:rPr>
                <w:sz w:val="20"/>
                <w:szCs w:val="20"/>
                <w:lang w:val="nl-NL"/>
              </w:rPr>
            </w:pPr>
          </w:p>
          <w:p w:rsidR="003C44D7" w:rsidRPr="00A125CF" w:rsidRDefault="003C44D7" w:rsidP="00D42C9F">
            <w:pPr>
              <w:rPr>
                <w:sz w:val="20"/>
                <w:szCs w:val="20"/>
                <w:lang w:val="nl-NL"/>
              </w:rPr>
            </w:pPr>
            <w:r w:rsidRPr="00A125CF">
              <w:rPr>
                <w:sz w:val="20"/>
                <w:szCs w:val="20"/>
                <w:lang w:val="nl-NL"/>
              </w:rPr>
              <w:t>Natalie &amp; Debbie</w:t>
            </w:r>
          </w:p>
          <w:p w:rsidR="003C44D7" w:rsidRPr="00760327" w:rsidRDefault="003C44D7" w:rsidP="00D42C9F">
            <w:pPr>
              <w:rPr>
                <w:sz w:val="20"/>
                <w:szCs w:val="20"/>
              </w:rPr>
            </w:pPr>
            <w:r>
              <w:rPr>
                <w:sz w:val="20"/>
                <w:szCs w:val="20"/>
              </w:rPr>
              <w:t>Cheryl</w:t>
            </w:r>
          </w:p>
        </w:tc>
        <w:tc>
          <w:tcPr>
            <w:tcW w:w="1779" w:type="dxa"/>
          </w:tcPr>
          <w:p w:rsidR="00F11573" w:rsidRDefault="003C44D7" w:rsidP="00D42C9F">
            <w:pPr>
              <w:rPr>
                <w:sz w:val="20"/>
                <w:szCs w:val="20"/>
              </w:rPr>
            </w:pPr>
            <w:r>
              <w:rPr>
                <w:sz w:val="20"/>
                <w:szCs w:val="20"/>
              </w:rPr>
              <w:t>$15000 NLNP $</w:t>
            </w: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p>
          <w:p w:rsidR="003C44D7" w:rsidRDefault="003C44D7" w:rsidP="00D42C9F">
            <w:pPr>
              <w:rPr>
                <w:sz w:val="20"/>
                <w:szCs w:val="20"/>
              </w:rPr>
            </w:pPr>
            <w:r>
              <w:rPr>
                <w:sz w:val="20"/>
                <w:szCs w:val="20"/>
              </w:rPr>
              <w:t>Cheryl provides release for observations</w:t>
            </w:r>
          </w:p>
          <w:p w:rsidR="003C44D7" w:rsidRDefault="003C44D7" w:rsidP="00D42C9F">
            <w:pPr>
              <w:rPr>
                <w:sz w:val="20"/>
                <w:szCs w:val="20"/>
              </w:rPr>
            </w:pPr>
          </w:p>
          <w:p w:rsidR="003C44D7" w:rsidRPr="00760327" w:rsidRDefault="003C44D7" w:rsidP="00D42C9F">
            <w:pPr>
              <w:rPr>
                <w:sz w:val="20"/>
                <w:szCs w:val="20"/>
              </w:rPr>
            </w:pPr>
            <w:r>
              <w:rPr>
                <w:sz w:val="20"/>
                <w:szCs w:val="20"/>
              </w:rPr>
              <w:t>Collated data.</w:t>
            </w:r>
          </w:p>
        </w:tc>
      </w:tr>
    </w:tbl>
    <w:p w:rsidR="00F11573" w:rsidRDefault="00F11573"/>
    <w:p w:rsidR="00A91AF5" w:rsidRDefault="00A91AF5" w:rsidP="00A91AF5">
      <w:r>
        <w:tab/>
      </w:r>
      <w:r>
        <w:tab/>
      </w:r>
      <w:r>
        <w:tab/>
      </w:r>
      <w:r>
        <w:tab/>
      </w:r>
      <w:r>
        <w:tab/>
      </w:r>
      <w:r>
        <w:tab/>
      </w:r>
      <w:r>
        <w:tab/>
      </w:r>
      <w:r>
        <w:tab/>
      </w:r>
      <w:r>
        <w:tab/>
      </w:r>
      <w:r>
        <w:tab/>
      </w:r>
      <w:r>
        <w:tab/>
      </w:r>
      <w:r>
        <w:tab/>
      </w:r>
      <w:r>
        <w:tab/>
      </w:r>
      <w:r>
        <w:tab/>
      </w:r>
      <w:r>
        <w:tab/>
      </w:r>
      <w:r>
        <w:tab/>
      </w:r>
      <w:r>
        <w:tab/>
        <w:t>SUB TOTAL $15000</w:t>
      </w:r>
    </w:p>
    <w:p w:rsidR="00F11573" w:rsidRDefault="00F11573"/>
    <w:tbl>
      <w:tblPr>
        <w:tblStyle w:val="TableGrid"/>
        <w:tblW w:w="15451" w:type="dxa"/>
        <w:tblInd w:w="108" w:type="dxa"/>
        <w:tblLook w:val="06A0"/>
      </w:tblPr>
      <w:tblGrid>
        <w:gridCol w:w="1559"/>
        <w:gridCol w:w="1560"/>
        <w:gridCol w:w="5218"/>
        <w:gridCol w:w="1778"/>
        <w:gridCol w:w="1779"/>
        <w:gridCol w:w="1778"/>
        <w:gridCol w:w="1779"/>
      </w:tblGrid>
      <w:tr w:rsidR="00F11573" w:rsidRPr="009E258F" w:rsidTr="00D42C9F">
        <w:tc>
          <w:tcPr>
            <w:tcW w:w="1559" w:type="dxa"/>
          </w:tcPr>
          <w:p w:rsidR="00F11573" w:rsidRPr="00C44D26" w:rsidRDefault="00F11573" w:rsidP="00D42C9F">
            <w:pPr>
              <w:rPr>
                <w:b/>
                <w:sz w:val="20"/>
                <w:szCs w:val="20"/>
              </w:rPr>
            </w:pPr>
            <w:r>
              <w:rPr>
                <w:b/>
                <w:sz w:val="20"/>
                <w:szCs w:val="20"/>
              </w:rPr>
              <w:lastRenderedPageBreak/>
              <w:t>Links to Self  Evaluation</w:t>
            </w:r>
          </w:p>
        </w:tc>
        <w:tc>
          <w:tcPr>
            <w:tcW w:w="1560" w:type="dxa"/>
          </w:tcPr>
          <w:p w:rsidR="00F11573" w:rsidRPr="009E258F" w:rsidRDefault="00F11573" w:rsidP="00D42C9F">
            <w:pPr>
              <w:rPr>
                <w:b/>
              </w:rPr>
            </w:pPr>
            <w:r w:rsidRPr="009E258F">
              <w:rPr>
                <w:b/>
              </w:rPr>
              <w:t>Component</w:t>
            </w:r>
          </w:p>
        </w:tc>
        <w:tc>
          <w:tcPr>
            <w:tcW w:w="5218" w:type="dxa"/>
          </w:tcPr>
          <w:p w:rsidR="00F11573" w:rsidRPr="009E258F" w:rsidRDefault="00F11573" w:rsidP="00D42C9F">
            <w:pPr>
              <w:rPr>
                <w:b/>
              </w:rPr>
            </w:pPr>
            <w:r w:rsidRPr="009E258F">
              <w:rPr>
                <w:b/>
              </w:rPr>
              <w:t>Strategies</w:t>
            </w:r>
          </w:p>
        </w:tc>
        <w:tc>
          <w:tcPr>
            <w:tcW w:w="1778" w:type="dxa"/>
          </w:tcPr>
          <w:p w:rsidR="00F11573" w:rsidRPr="009E258F" w:rsidRDefault="00F11573" w:rsidP="00D42C9F">
            <w:pPr>
              <w:rPr>
                <w:b/>
              </w:rPr>
            </w:pPr>
            <w:r w:rsidRPr="009E258F">
              <w:rPr>
                <w:b/>
              </w:rPr>
              <w:t>Indicators</w:t>
            </w:r>
          </w:p>
        </w:tc>
        <w:tc>
          <w:tcPr>
            <w:tcW w:w="1779" w:type="dxa"/>
          </w:tcPr>
          <w:p w:rsidR="00F11573" w:rsidRPr="009E258F" w:rsidRDefault="00F11573" w:rsidP="00D42C9F">
            <w:pPr>
              <w:rPr>
                <w:b/>
              </w:rPr>
            </w:pPr>
            <w:r w:rsidRPr="009E258F">
              <w:rPr>
                <w:b/>
              </w:rPr>
              <w:t>Time line</w:t>
            </w:r>
          </w:p>
        </w:tc>
        <w:tc>
          <w:tcPr>
            <w:tcW w:w="1778" w:type="dxa"/>
          </w:tcPr>
          <w:p w:rsidR="00F11573" w:rsidRPr="009E258F" w:rsidRDefault="00F11573" w:rsidP="00D42C9F">
            <w:pPr>
              <w:rPr>
                <w:b/>
              </w:rPr>
            </w:pPr>
            <w:r w:rsidRPr="009E258F">
              <w:rPr>
                <w:b/>
              </w:rPr>
              <w:t>Responsibility</w:t>
            </w:r>
          </w:p>
        </w:tc>
        <w:tc>
          <w:tcPr>
            <w:tcW w:w="1779" w:type="dxa"/>
          </w:tcPr>
          <w:p w:rsidR="00F11573" w:rsidRPr="009E258F" w:rsidRDefault="00F11573" w:rsidP="00D42C9F">
            <w:pPr>
              <w:rPr>
                <w:b/>
              </w:rPr>
            </w:pPr>
            <w:r w:rsidRPr="009E258F">
              <w:rPr>
                <w:b/>
              </w:rPr>
              <w:t>Resources</w:t>
            </w:r>
          </w:p>
        </w:tc>
      </w:tr>
      <w:tr w:rsidR="00F11573" w:rsidRPr="00301BC5" w:rsidTr="00D42C9F">
        <w:trPr>
          <w:trHeight w:val="8414"/>
        </w:trPr>
        <w:tc>
          <w:tcPr>
            <w:tcW w:w="1559" w:type="dxa"/>
          </w:tcPr>
          <w:p w:rsidR="00F11573" w:rsidRPr="00EE364A" w:rsidRDefault="00F11573" w:rsidP="00D42C9F">
            <w:pPr>
              <w:rPr>
                <w:b/>
                <w:sz w:val="16"/>
                <w:szCs w:val="16"/>
                <w:u w:val="single"/>
              </w:rPr>
            </w:pPr>
            <w:r w:rsidRPr="00EE364A">
              <w:rPr>
                <w:b/>
                <w:sz w:val="16"/>
                <w:szCs w:val="16"/>
                <w:u w:val="single"/>
              </w:rPr>
              <w:t>Recommendations from SSER</w:t>
            </w:r>
          </w:p>
          <w:p w:rsidR="00A91AF5" w:rsidRDefault="00A91AF5" w:rsidP="00D42C9F">
            <w:pPr>
              <w:rPr>
                <w:b/>
                <w:sz w:val="16"/>
                <w:szCs w:val="16"/>
                <w:u w:val="single"/>
              </w:rPr>
            </w:pPr>
          </w:p>
          <w:p w:rsidR="00A91AF5" w:rsidRDefault="00A91AF5" w:rsidP="00D42C9F">
            <w:pPr>
              <w:rPr>
                <w:b/>
                <w:sz w:val="16"/>
                <w:szCs w:val="16"/>
                <w:u w:val="single"/>
              </w:rPr>
            </w:pPr>
          </w:p>
          <w:p w:rsidR="00F11573" w:rsidRDefault="00F11573" w:rsidP="00D42C9F">
            <w:pPr>
              <w:rPr>
                <w:b/>
                <w:sz w:val="16"/>
                <w:szCs w:val="16"/>
                <w:u w:val="single"/>
              </w:rPr>
            </w:pPr>
            <w:r w:rsidRPr="00EE364A">
              <w:rPr>
                <w:b/>
                <w:sz w:val="16"/>
                <w:szCs w:val="16"/>
                <w:u w:val="single"/>
              </w:rPr>
              <w:t xml:space="preserve">Analytical </w:t>
            </w:r>
          </w:p>
          <w:p w:rsidR="00F11573" w:rsidRDefault="00F11573" w:rsidP="00D42C9F">
            <w:pPr>
              <w:rPr>
                <w:b/>
                <w:sz w:val="16"/>
                <w:szCs w:val="16"/>
                <w:u w:val="single"/>
              </w:rPr>
            </w:pPr>
            <w:r w:rsidRPr="00EE364A">
              <w:rPr>
                <w:b/>
                <w:sz w:val="16"/>
                <w:szCs w:val="16"/>
                <w:u w:val="single"/>
              </w:rPr>
              <w:t>Framework Statements</w:t>
            </w:r>
          </w:p>
          <w:p w:rsidR="00A91AF5" w:rsidRPr="00A91AF5" w:rsidRDefault="00A91AF5" w:rsidP="00D42C9F">
            <w:pPr>
              <w:rPr>
                <w:sz w:val="16"/>
                <w:szCs w:val="16"/>
              </w:rPr>
            </w:pPr>
            <w:r w:rsidRPr="00EE364A">
              <w:rPr>
                <w:b/>
                <w:sz w:val="16"/>
                <w:szCs w:val="16"/>
              </w:rPr>
              <w:t>1</w:t>
            </w:r>
            <w:r w:rsidRPr="00EE364A">
              <w:rPr>
                <w:sz w:val="16"/>
                <w:szCs w:val="16"/>
              </w:rPr>
              <w:t>. Human resources are allocated and managed across the whole school so they support the continuous improvement of student achievement in literacy.</w:t>
            </w:r>
          </w:p>
          <w:p w:rsidR="00A91AF5" w:rsidRDefault="00A91AF5" w:rsidP="00A91AF5">
            <w:pPr>
              <w:rPr>
                <w:sz w:val="16"/>
                <w:szCs w:val="16"/>
              </w:rPr>
            </w:pPr>
            <w:r>
              <w:rPr>
                <w:b/>
                <w:sz w:val="16"/>
                <w:szCs w:val="16"/>
              </w:rPr>
              <w:t xml:space="preserve">11. </w:t>
            </w:r>
            <w:r w:rsidRPr="00C71F2E">
              <w:rPr>
                <w:sz w:val="16"/>
                <w:szCs w:val="16"/>
              </w:rPr>
              <w:t xml:space="preserve">The school </w:t>
            </w:r>
            <w:proofErr w:type="gramStart"/>
            <w:r w:rsidRPr="00C71F2E">
              <w:rPr>
                <w:sz w:val="16"/>
                <w:szCs w:val="16"/>
              </w:rPr>
              <w:t>recognises,</w:t>
            </w:r>
            <w:proofErr w:type="gramEnd"/>
            <w:r w:rsidRPr="00C71F2E">
              <w:rPr>
                <w:sz w:val="16"/>
                <w:szCs w:val="16"/>
              </w:rPr>
              <w:t xml:space="preserve"> values and supports the literacy needs of a diversity of student learners</w:t>
            </w:r>
            <w:r>
              <w:rPr>
                <w:sz w:val="16"/>
                <w:szCs w:val="16"/>
              </w:rPr>
              <w:t xml:space="preserve"> including Aboriginal and Torres Strait Islander students, students with special needs and non-English speaking students.</w:t>
            </w:r>
          </w:p>
          <w:p w:rsidR="00A91AF5" w:rsidRPr="00C71F2E" w:rsidRDefault="00A91AF5" w:rsidP="00A91AF5">
            <w:pPr>
              <w:rPr>
                <w:sz w:val="16"/>
                <w:szCs w:val="16"/>
              </w:rPr>
            </w:pPr>
            <w:r w:rsidRPr="00F42D5E">
              <w:rPr>
                <w:b/>
                <w:sz w:val="16"/>
                <w:szCs w:val="16"/>
              </w:rPr>
              <w:t>21</w:t>
            </w:r>
            <w:r>
              <w:rPr>
                <w:sz w:val="16"/>
                <w:szCs w:val="16"/>
              </w:rPr>
              <w:t>. School leaders actively participate in learning about literacy.</w:t>
            </w:r>
          </w:p>
          <w:p w:rsidR="00F11573" w:rsidRPr="00EE364A" w:rsidRDefault="00F11573" w:rsidP="00D42C9F">
            <w:pPr>
              <w:rPr>
                <w:sz w:val="16"/>
                <w:szCs w:val="16"/>
              </w:rPr>
            </w:pPr>
            <w:r w:rsidRPr="00EE364A">
              <w:rPr>
                <w:b/>
                <w:sz w:val="16"/>
                <w:szCs w:val="16"/>
              </w:rPr>
              <w:t>22</w:t>
            </w:r>
            <w:r w:rsidRPr="00EE364A">
              <w:rPr>
                <w:sz w:val="16"/>
                <w:szCs w:val="16"/>
              </w:rPr>
              <w:t>.</w:t>
            </w:r>
            <w:r>
              <w:rPr>
                <w:sz w:val="16"/>
                <w:szCs w:val="16"/>
              </w:rPr>
              <w:t xml:space="preserve"> School leaders promote staff discussion and dialogue about literacy to have an impact on programs and practices</w:t>
            </w:r>
          </w:p>
        </w:tc>
        <w:tc>
          <w:tcPr>
            <w:tcW w:w="1560" w:type="dxa"/>
          </w:tcPr>
          <w:p w:rsidR="00F11573" w:rsidRPr="009E258F" w:rsidRDefault="00A91AF5" w:rsidP="00D42C9F">
            <w:pPr>
              <w:rPr>
                <w:b/>
                <w:sz w:val="20"/>
                <w:szCs w:val="20"/>
              </w:rPr>
            </w:pPr>
            <w:r>
              <w:rPr>
                <w:b/>
                <w:sz w:val="20"/>
                <w:szCs w:val="20"/>
              </w:rPr>
              <w:t>Aboriginal Education Immersion Program</w:t>
            </w:r>
          </w:p>
        </w:tc>
        <w:tc>
          <w:tcPr>
            <w:tcW w:w="5218" w:type="dxa"/>
          </w:tcPr>
          <w:p w:rsidR="00F11573" w:rsidRDefault="00A91AF5" w:rsidP="00A91AF5">
            <w:pPr>
              <w:pStyle w:val="ListParagraph"/>
              <w:numPr>
                <w:ilvl w:val="0"/>
                <w:numId w:val="7"/>
              </w:numPr>
              <w:ind w:left="283"/>
              <w:rPr>
                <w:sz w:val="20"/>
                <w:szCs w:val="20"/>
              </w:rPr>
            </w:pPr>
            <w:r>
              <w:rPr>
                <w:sz w:val="20"/>
                <w:szCs w:val="20"/>
              </w:rPr>
              <w:t>Staff new to the school given opportunity to be involved in Aboriginal Education Immersion program over 3 days</w:t>
            </w:r>
          </w:p>
          <w:p w:rsidR="00504ACF" w:rsidRPr="00504ACF" w:rsidRDefault="00504ACF" w:rsidP="00504ACF">
            <w:pPr>
              <w:rPr>
                <w:sz w:val="20"/>
                <w:szCs w:val="20"/>
              </w:rPr>
            </w:pPr>
          </w:p>
          <w:p w:rsidR="00504ACF" w:rsidRPr="00504ACF" w:rsidRDefault="00504ACF" w:rsidP="00504ACF">
            <w:pPr>
              <w:pStyle w:val="ListParagraph"/>
              <w:numPr>
                <w:ilvl w:val="0"/>
                <w:numId w:val="7"/>
              </w:numPr>
              <w:ind w:left="283"/>
              <w:rPr>
                <w:sz w:val="20"/>
                <w:szCs w:val="20"/>
              </w:rPr>
            </w:pPr>
            <w:proofErr w:type="gramStart"/>
            <w:r w:rsidRPr="00504ACF">
              <w:rPr>
                <w:sz w:val="20"/>
                <w:szCs w:val="20"/>
              </w:rPr>
              <w:t>Staff involved in training reflect</w:t>
            </w:r>
            <w:proofErr w:type="gramEnd"/>
            <w:r w:rsidRPr="00504ACF">
              <w:rPr>
                <w:sz w:val="20"/>
                <w:szCs w:val="20"/>
              </w:rPr>
              <w:t xml:space="preserve"> on experiences and </w:t>
            </w:r>
            <w:r>
              <w:rPr>
                <w:sz w:val="20"/>
                <w:szCs w:val="20"/>
              </w:rPr>
              <w:t>make modifications to NPLN action plan to take into account new knowledge and understandings.</w:t>
            </w:r>
          </w:p>
          <w:p w:rsidR="00504ACF" w:rsidRPr="00504ACF" w:rsidRDefault="00504ACF" w:rsidP="00504ACF">
            <w:pPr>
              <w:rPr>
                <w:sz w:val="20"/>
                <w:szCs w:val="20"/>
              </w:rPr>
            </w:pPr>
          </w:p>
        </w:tc>
        <w:tc>
          <w:tcPr>
            <w:tcW w:w="1778" w:type="dxa"/>
          </w:tcPr>
          <w:p w:rsidR="00F11573" w:rsidRDefault="00A91AF5" w:rsidP="00D42C9F">
            <w:pPr>
              <w:rPr>
                <w:sz w:val="20"/>
                <w:szCs w:val="20"/>
              </w:rPr>
            </w:pPr>
            <w:r>
              <w:rPr>
                <w:sz w:val="20"/>
                <w:szCs w:val="20"/>
              </w:rPr>
              <w:t>TPL occurs</w:t>
            </w:r>
          </w:p>
          <w:p w:rsidR="00504ACF" w:rsidRDefault="00504ACF" w:rsidP="00D42C9F">
            <w:pPr>
              <w:rPr>
                <w:sz w:val="20"/>
                <w:szCs w:val="20"/>
              </w:rPr>
            </w:pPr>
          </w:p>
          <w:p w:rsidR="00504ACF" w:rsidRDefault="00504ACF" w:rsidP="00D42C9F">
            <w:pPr>
              <w:rPr>
                <w:sz w:val="20"/>
                <w:szCs w:val="20"/>
              </w:rPr>
            </w:pPr>
          </w:p>
          <w:p w:rsidR="00504ACF" w:rsidRPr="00760327" w:rsidRDefault="00504ACF" w:rsidP="00D42C9F">
            <w:pPr>
              <w:rPr>
                <w:sz w:val="20"/>
                <w:szCs w:val="20"/>
              </w:rPr>
            </w:pPr>
            <w:r>
              <w:rPr>
                <w:sz w:val="20"/>
                <w:szCs w:val="20"/>
              </w:rPr>
              <w:t>Adjustments to plan made</w:t>
            </w:r>
          </w:p>
        </w:tc>
        <w:tc>
          <w:tcPr>
            <w:tcW w:w="1779" w:type="dxa"/>
          </w:tcPr>
          <w:p w:rsidR="00F11573" w:rsidRDefault="00A91AF5" w:rsidP="00D42C9F">
            <w:pPr>
              <w:rPr>
                <w:sz w:val="20"/>
                <w:szCs w:val="20"/>
              </w:rPr>
            </w:pPr>
            <w:r>
              <w:rPr>
                <w:sz w:val="20"/>
                <w:szCs w:val="20"/>
              </w:rPr>
              <w:t>T2 2010</w:t>
            </w:r>
          </w:p>
          <w:p w:rsidR="00504ACF" w:rsidRDefault="00504ACF" w:rsidP="00D42C9F">
            <w:pPr>
              <w:rPr>
                <w:sz w:val="20"/>
                <w:szCs w:val="20"/>
              </w:rPr>
            </w:pPr>
          </w:p>
          <w:p w:rsidR="00504ACF" w:rsidRDefault="00504ACF" w:rsidP="00D42C9F">
            <w:pPr>
              <w:rPr>
                <w:sz w:val="20"/>
                <w:szCs w:val="20"/>
              </w:rPr>
            </w:pPr>
          </w:p>
          <w:p w:rsidR="00504ACF" w:rsidRPr="00760327" w:rsidRDefault="00504ACF" w:rsidP="00D42C9F">
            <w:pPr>
              <w:rPr>
                <w:sz w:val="20"/>
                <w:szCs w:val="20"/>
              </w:rPr>
            </w:pPr>
            <w:r>
              <w:rPr>
                <w:sz w:val="20"/>
                <w:szCs w:val="20"/>
              </w:rPr>
              <w:t>T2 2010</w:t>
            </w:r>
          </w:p>
        </w:tc>
        <w:tc>
          <w:tcPr>
            <w:tcW w:w="1778" w:type="dxa"/>
          </w:tcPr>
          <w:p w:rsidR="00F11573" w:rsidRDefault="00A91AF5" w:rsidP="00D42C9F">
            <w:pPr>
              <w:rPr>
                <w:sz w:val="20"/>
                <w:szCs w:val="20"/>
              </w:rPr>
            </w:pPr>
            <w:r>
              <w:rPr>
                <w:sz w:val="20"/>
                <w:szCs w:val="20"/>
              </w:rPr>
              <w:t>Cheryl &amp; regional support</w:t>
            </w:r>
          </w:p>
          <w:p w:rsidR="00504ACF" w:rsidRDefault="00504ACF" w:rsidP="00D42C9F">
            <w:pPr>
              <w:rPr>
                <w:sz w:val="20"/>
                <w:szCs w:val="20"/>
              </w:rPr>
            </w:pPr>
          </w:p>
          <w:p w:rsidR="00504ACF" w:rsidRPr="00760327" w:rsidRDefault="00504ACF" w:rsidP="00D42C9F">
            <w:pPr>
              <w:rPr>
                <w:sz w:val="20"/>
                <w:szCs w:val="20"/>
              </w:rPr>
            </w:pPr>
            <w:r>
              <w:rPr>
                <w:sz w:val="20"/>
                <w:szCs w:val="20"/>
              </w:rPr>
              <w:t>Immersion Team</w:t>
            </w:r>
          </w:p>
        </w:tc>
        <w:tc>
          <w:tcPr>
            <w:tcW w:w="1779" w:type="dxa"/>
          </w:tcPr>
          <w:p w:rsidR="00F11573" w:rsidRPr="00760327" w:rsidRDefault="00A91AF5" w:rsidP="00D42C9F">
            <w:pPr>
              <w:rPr>
                <w:sz w:val="20"/>
                <w:szCs w:val="20"/>
              </w:rPr>
            </w:pPr>
            <w:r>
              <w:rPr>
                <w:sz w:val="20"/>
                <w:szCs w:val="20"/>
              </w:rPr>
              <w:t>$6700 NPLN</w:t>
            </w:r>
          </w:p>
        </w:tc>
      </w:tr>
    </w:tbl>
    <w:p w:rsidR="00F11573" w:rsidRDefault="00F11573"/>
    <w:p w:rsidR="00640579" w:rsidRDefault="00640579">
      <w:r>
        <w:tab/>
      </w:r>
      <w:r>
        <w:tab/>
      </w:r>
      <w:r>
        <w:tab/>
      </w:r>
      <w:r>
        <w:tab/>
      </w:r>
      <w:r>
        <w:tab/>
      </w:r>
      <w:r>
        <w:tab/>
      </w:r>
      <w:r>
        <w:tab/>
      </w:r>
      <w:r>
        <w:tab/>
      </w:r>
      <w:r>
        <w:tab/>
      </w:r>
      <w:r>
        <w:tab/>
      </w:r>
      <w:r>
        <w:tab/>
      </w:r>
      <w:r>
        <w:tab/>
      </w:r>
      <w:r>
        <w:tab/>
      </w:r>
      <w:r>
        <w:tab/>
      </w:r>
      <w:r>
        <w:tab/>
      </w:r>
      <w:r>
        <w:tab/>
      </w:r>
      <w:r>
        <w:tab/>
      </w:r>
      <w:r>
        <w:tab/>
        <w:t>SUB TOTAL $6700</w:t>
      </w:r>
    </w:p>
    <w:sectPr w:rsidR="00640579" w:rsidSect="001A6B8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E0" w:rsidRDefault="00E14AE0" w:rsidP="009A74A5">
      <w:pPr>
        <w:spacing w:after="0" w:line="240" w:lineRule="auto"/>
      </w:pPr>
      <w:r>
        <w:separator/>
      </w:r>
    </w:p>
  </w:endnote>
  <w:endnote w:type="continuationSeparator" w:id="0">
    <w:p w:rsidR="00E14AE0" w:rsidRDefault="00E14AE0" w:rsidP="009A7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E0" w:rsidRDefault="00E14AE0" w:rsidP="009A74A5">
      <w:pPr>
        <w:spacing w:after="0" w:line="240" w:lineRule="auto"/>
      </w:pPr>
      <w:r>
        <w:separator/>
      </w:r>
    </w:p>
  </w:footnote>
  <w:footnote w:type="continuationSeparator" w:id="0">
    <w:p w:rsidR="00E14AE0" w:rsidRDefault="00E14AE0" w:rsidP="009A7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393"/>
    <w:multiLevelType w:val="hybridMultilevel"/>
    <w:tmpl w:val="BFEEA49C"/>
    <w:lvl w:ilvl="0" w:tplc="AC42E0CE">
      <w:start w:val="1"/>
      <w:numFmt w:val="bullet"/>
      <w:lvlText w:val=""/>
      <w:lvlJc w:val="left"/>
      <w:pPr>
        <w:ind w:left="1003" w:hanging="360"/>
      </w:pPr>
      <w:rPr>
        <w:rFonts w:ascii="Symbol" w:hAnsi="Symbol" w:hint="default"/>
        <w:sz w:val="1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nsid w:val="2B0E708E"/>
    <w:multiLevelType w:val="hybridMultilevel"/>
    <w:tmpl w:val="7ED6478E"/>
    <w:lvl w:ilvl="0" w:tplc="AC42E0CE">
      <w:start w:val="1"/>
      <w:numFmt w:val="bullet"/>
      <w:lvlText w:val=""/>
      <w:lvlJc w:val="left"/>
      <w:pPr>
        <w:ind w:left="1003" w:hanging="360"/>
      </w:pPr>
      <w:rPr>
        <w:rFonts w:ascii="Symbol" w:hAnsi="Symbol" w:hint="default"/>
        <w:sz w:val="1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nsid w:val="339F1CCC"/>
    <w:multiLevelType w:val="hybridMultilevel"/>
    <w:tmpl w:val="09A8CBCA"/>
    <w:lvl w:ilvl="0" w:tplc="AC42E0C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A67855"/>
    <w:multiLevelType w:val="hybridMultilevel"/>
    <w:tmpl w:val="5C7EADB0"/>
    <w:lvl w:ilvl="0" w:tplc="AC42E0C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072D6D"/>
    <w:multiLevelType w:val="hybridMultilevel"/>
    <w:tmpl w:val="F40C06D8"/>
    <w:lvl w:ilvl="0" w:tplc="AC42E0CE">
      <w:start w:val="1"/>
      <w:numFmt w:val="bullet"/>
      <w:lvlText w:val=""/>
      <w:lvlJc w:val="left"/>
      <w:pPr>
        <w:ind w:left="1003" w:hanging="360"/>
      </w:pPr>
      <w:rPr>
        <w:rFonts w:ascii="Symbol" w:hAnsi="Symbol" w:hint="default"/>
        <w:sz w:val="1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nsid w:val="629B2148"/>
    <w:multiLevelType w:val="hybridMultilevel"/>
    <w:tmpl w:val="119A8CA0"/>
    <w:lvl w:ilvl="0" w:tplc="AC42E0CE">
      <w:start w:val="1"/>
      <w:numFmt w:val="bullet"/>
      <w:lvlText w:val=""/>
      <w:lvlJc w:val="left"/>
      <w:pPr>
        <w:ind w:left="1003" w:hanging="360"/>
      </w:pPr>
      <w:rPr>
        <w:rFonts w:ascii="Symbol" w:hAnsi="Symbol" w:hint="default"/>
        <w:sz w:val="1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
    <w:nsid w:val="73803B9E"/>
    <w:multiLevelType w:val="hybridMultilevel"/>
    <w:tmpl w:val="95E4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40A8"/>
    <w:rsid w:val="00063C82"/>
    <w:rsid w:val="00087089"/>
    <w:rsid w:val="00095AAF"/>
    <w:rsid w:val="000A60E6"/>
    <w:rsid w:val="000B0D80"/>
    <w:rsid w:val="00100075"/>
    <w:rsid w:val="001340A8"/>
    <w:rsid w:val="00146784"/>
    <w:rsid w:val="001A6B89"/>
    <w:rsid w:val="001E38E1"/>
    <w:rsid w:val="002035E1"/>
    <w:rsid w:val="00212DA8"/>
    <w:rsid w:val="00263932"/>
    <w:rsid w:val="00274CCE"/>
    <w:rsid w:val="002A0983"/>
    <w:rsid w:val="002A51EE"/>
    <w:rsid w:val="002D09D5"/>
    <w:rsid w:val="00301BC5"/>
    <w:rsid w:val="003226FA"/>
    <w:rsid w:val="00365E43"/>
    <w:rsid w:val="003A095F"/>
    <w:rsid w:val="003C44D7"/>
    <w:rsid w:val="00444D5E"/>
    <w:rsid w:val="004C0014"/>
    <w:rsid w:val="004D2D2A"/>
    <w:rsid w:val="00504ACF"/>
    <w:rsid w:val="00513318"/>
    <w:rsid w:val="005A207A"/>
    <w:rsid w:val="005B1438"/>
    <w:rsid w:val="005C0CF8"/>
    <w:rsid w:val="005C7923"/>
    <w:rsid w:val="005E6486"/>
    <w:rsid w:val="005E748F"/>
    <w:rsid w:val="00640579"/>
    <w:rsid w:val="00760327"/>
    <w:rsid w:val="007C473C"/>
    <w:rsid w:val="007D244C"/>
    <w:rsid w:val="007D2EC1"/>
    <w:rsid w:val="007E449E"/>
    <w:rsid w:val="00857FCC"/>
    <w:rsid w:val="00885D40"/>
    <w:rsid w:val="008E185F"/>
    <w:rsid w:val="008F07FE"/>
    <w:rsid w:val="00927237"/>
    <w:rsid w:val="00951A47"/>
    <w:rsid w:val="00981192"/>
    <w:rsid w:val="009872AB"/>
    <w:rsid w:val="009A74A5"/>
    <w:rsid w:val="009E258F"/>
    <w:rsid w:val="009F3E3B"/>
    <w:rsid w:val="00A125CF"/>
    <w:rsid w:val="00A13644"/>
    <w:rsid w:val="00A24857"/>
    <w:rsid w:val="00A377FD"/>
    <w:rsid w:val="00A64F3B"/>
    <w:rsid w:val="00A91AF5"/>
    <w:rsid w:val="00AD10C6"/>
    <w:rsid w:val="00AD2B7B"/>
    <w:rsid w:val="00AD5556"/>
    <w:rsid w:val="00AF4D8C"/>
    <w:rsid w:val="00AF6A07"/>
    <w:rsid w:val="00B004CD"/>
    <w:rsid w:val="00B61C2E"/>
    <w:rsid w:val="00C0043C"/>
    <w:rsid w:val="00C04844"/>
    <w:rsid w:val="00C124DE"/>
    <w:rsid w:val="00C2331D"/>
    <w:rsid w:val="00C31A49"/>
    <w:rsid w:val="00C35246"/>
    <w:rsid w:val="00C44D26"/>
    <w:rsid w:val="00C602E9"/>
    <w:rsid w:val="00C71F2E"/>
    <w:rsid w:val="00D013E4"/>
    <w:rsid w:val="00D66C49"/>
    <w:rsid w:val="00D75B7E"/>
    <w:rsid w:val="00E14AE0"/>
    <w:rsid w:val="00E203E5"/>
    <w:rsid w:val="00E3675A"/>
    <w:rsid w:val="00E4674B"/>
    <w:rsid w:val="00E6490A"/>
    <w:rsid w:val="00E908F1"/>
    <w:rsid w:val="00ED5C65"/>
    <w:rsid w:val="00ED649F"/>
    <w:rsid w:val="00EE364A"/>
    <w:rsid w:val="00F11573"/>
    <w:rsid w:val="00F42D5E"/>
    <w:rsid w:val="00F67993"/>
    <w:rsid w:val="00F7354E"/>
    <w:rsid w:val="00FB42BC"/>
    <w:rsid w:val="00FF5FB5"/>
    <w:rsid w:val="00FF72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0075"/>
    <w:pPr>
      <w:ind w:left="720"/>
      <w:contextualSpacing/>
    </w:pPr>
  </w:style>
  <w:style w:type="paragraph" w:styleId="Header">
    <w:name w:val="header"/>
    <w:basedOn w:val="Normal"/>
    <w:link w:val="HeaderChar"/>
    <w:uiPriority w:val="99"/>
    <w:semiHidden/>
    <w:unhideWhenUsed/>
    <w:rsid w:val="009A74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4A5"/>
  </w:style>
  <w:style w:type="paragraph" w:styleId="Footer">
    <w:name w:val="footer"/>
    <w:basedOn w:val="Normal"/>
    <w:link w:val="FooterChar"/>
    <w:uiPriority w:val="99"/>
    <w:semiHidden/>
    <w:unhideWhenUsed/>
    <w:rsid w:val="009A74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74A5"/>
  </w:style>
  <w:style w:type="paragraph" w:styleId="BalloonText">
    <w:name w:val="Balloon Text"/>
    <w:basedOn w:val="Normal"/>
    <w:link w:val="BalloonTextChar"/>
    <w:uiPriority w:val="99"/>
    <w:semiHidden/>
    <w:unhideWhenUsed/>
    <w:rsid w:val="009A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A7DF-A031-428F-B840-FFCE759D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Ruud</cp:lastModifiedBy>
  <cp:revision>2</cp:revision>
  <dcterms:created xsi:type="dcterms:W3CDTF">2011-04-25T14:45:00Z</dcterms:created>
  <dcterms:modified xsi:type="dcterms:W3CDTF">2011-04-25T14:45:00Z</dcterms:modified>
</cp:coreProperties>
</file>